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104334863"/>
        <w:docPartObj>
          <w:docPartGallery w:val="Cover Pages"/>
          <w:docPartUnique/>
        </w:docPartObj>
      </w:sdtPr>
      <w:sdtEndPr>
        <w:rPr>
          <w:rFonts w:ascii="Verdana" w:eastAsia="Times New Roman" w:hAnsi="Verdana" w:cs="Times New Roman"/>
          <w:color w:val="444444"/>
          <w:sz w:val="17"/>
          <w:szCs w:val="17"/>
          <w:lang w:eastAsia="it-IT"/>
        </w:rPr>
      </w:sdtEndPr>
      <w:sdtContent>
        <w:p w:rsidR="0069706A" w:rsidRDefault="0069706A"/>
        <w:p w:rsidR="004D216C" w:rsidRDefault="0069706A">
          <w:pPr>
            <w:rPr>
              <w:rFonts w:ascii="Verdana" w:eastAsia="Times New Roman" w:hAnsi="Verdana" w:cs="Times New Roman"/>
              <w:color w:val="444444"/>
              <w:sz w:val="17"/>
              <w:szCs w:val="17"/>
              <w:lang w:eastAsia="it-IT"/>
            </w:rPr>
          </w:pPr>
          <w:r w:rsidRPr="0069706A">
            <w:rPr>
              <w:rFonts w:ascii="Verdana" w:eastAsia="Times New Roman" w:hAnsi="Verdana" w:cs="Times New Roman"/>
              <w:noProof/>
              <w:color w:val="444444"/>
              <w:sz w:val="17"/>
              <w:szCs w:val="17"/>
              <w:lang w:eastAsia="it-IT"/>
            </w:rPr>
            <w:drawing>
              <wp:inline distT="0" distB="0" distL="0" distR="0">
                <wp:extent cx="2293620" cy="822960"/>
                <wp:effectExtent l="0" t="0" r="0" b="0"/>
                <wp:docPr id="1" name="Immagine 1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9706A" w:rsidRDefault="0069706A">
          <w:pPr>
            <w:rPr>
              <w:rFonts w:ascii="Verdana" w:eastAsia="Times New Roman" w:hAnsi="Verdana" w:cs="Times New Roman"/>
              <w:b/>
              <w:bCs/>
              <w:color w:val="444444"/>
              <w:sz w:val="17"/>
              <w:szCs w:val="17"/>
              <w:lang w:eastAsia="it-IT"/>
            </w:rPr>
          </w:pPr>
          <w:r w:rsidRPr="004D216C">
            <w:rPr>
              <w:noProof/>
              <w:color w:val="4F81BD" w:themeColor="accent1"/>
              <w:sz w:val="44"/>
              <w:szCs w:val="44"/>
              <w:lang w:eastAsia="it-IT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4A6B226" wp14:editId="2A0D2490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9706A" w:rsidRDefault="005E5D91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69706A">
                                      <w:rPr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Aggiudicazioni di lavori pubblici in provincia di Salerno superiori a 150mila euro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215868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69706A" w:rsidRPr="0069706A" w:rsidRDefault="0069706A" w:rsidP="0069706A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  <w:t>dal 20 luglio al 26 settembre 2016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" filled="f" stroked="f" strokeweight=".5pt">
                    <v:textbox style="mso-fit-shape-to-text:t" inset="0,0,0,0">
                      <w:txbxContent>
                        <w:p w:rsidR="0069706A" w:rsidRDefault="00DD3FBC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F81BD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9706A">
                                <w:rPr>
                                  <w:color w:val="4F81BD" w:themeColor="accent1"/>
                                  <w:sz w:val="72"/>
                                  <w:szCs w:val="72"/>
                                </w:rPr>
                                <w:t>Aggiudicazioni di lavori pubblici in provincia di Salerno superiori a 150mila euro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215868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69706A" w:rsidRPr="0069706A" w:rsidRDefault="0069706A" w:rsidP="0069706A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>dal 20 luglio al 26 settembre 2016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4D216C">
            <w:rPr>
              <w:noProof/>
              <w:color w:val="4F81BD" w:themeColor="accent1"/>
              <w:sz w:val="44"/>
              <w:szCs w:val="44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5406A19" wp14:editId="23332D5B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6-09-28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69706A" w:rsidRDefault="0069706A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" fillcolor="#4f81bd [3204]" stroked="f" strokeweight="2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6-09-28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69706A" w:rsidRDefault="0069706A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4D216C" w:rsidRPr="004D216C">
            <w:rPr>
              <w:rFonts w:ascii="Verdana" w:eastAsia="Times New Roman" w:hAnsi="Verdana" w:cs="Times New Roman"/>
              <w:color w:val="4F81BD" w:themeColor="accent1"/>
              <w:sz w:val="44"/>
              <w:szCs w:val="44"/>
              <w:lang w:eastAsia="it-IT"/>
            </w:rPr>
            <w:t>n. 4/4</w:t>
          </w:r>
          <w:r>
            <w:rPr>
              <w:rFonts w:ascii="Verdana" w:eastAsia="Times New Roman" w:hAnsi="Verdana" w:cs="Times New Roman"/>
              <w:color w:val="444444"/>
              <w:sz w:val="17"/>
              <w:szCs w:val="17"/>
              <w:lang w:eastAsia="it-IT"/>
            </w:rPr>
            <w:br w:type="page"/>
          </w:r>
        </w:p>
      </w:sdtContent>
    </w:sdt>
    <w:p w:rsidR="00EF4F01" w:rsidRDefault="00EF4F01" w:rsidP="008E4CF9">
      <w:pPr>
        <w:pStyle w:val="Titolo3"/>
        <w:numPr>
          <w:ilvl w:val="0"/>
          <w:numId w:val="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esito: </w:t>
      </w:r>
      <w:bookmarkStart w:id="0" w:name="_GoBack"/>
      <w:bookmarkEnd w:id="0"/>
      <w:r w:rsidR="001C74D6" w:rsidRPr="001C74D6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121368E</w:t>
      </w:r>
    </w:p>
    <w:p w:rsidR="001C74D6" w:rsidRPr="001C74D6" w:rsidRDefault="001C74D6" w:rsidP="001C74D6">
      <w:pPr>
        <w:rPr>
          <w:lang w:eastAsia="it-IT"/>
        </w:rPr>
      </w:pPr>
    </w:p>
    <w:tbl>
      <w:tblPr>
        <w:tblStyle w:val="Tabellagriglia2-colore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EF4F01" w:rsidTr="00697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hideMark/>
          </w:tcPr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hideMark/>
          </w:tcPr>
          <w:p w:rsidR="00EF4F01" w:rsidRDefault="001C74D6" w:rsidP="00EF4F01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COMUNE DI BARONISSI - SERVIZIO LL.PP.</w:t>
            </w:r>
            <w:r w:rsidR="00EF4F01"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EF4F01" w:rsidTr="00697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EF4F01" w:rsidRDefault="00EF4F0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hideMark/>
          </w:tcPr>
          <w:p w:rsidR="00EF4F01" w:rsidRDefault="001C74D6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Appalto della progettazione esecutiva ed esecuzione delle opere relative a: “Infrastrutture area CITTA’ DEI GIOVANI E DELL’INNOVAZIONE - II e III lotto”.</w:t>
            </w:r>
          </w:p>
        </w:tc>
      </w:tr>
      <w:tr w:rsidR="00EF4F01" w:rsidTr="00697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EF4F01" w:rsidRDefault="00EF4F0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hideMark/>
          </w:tcPr>
          <w:p w:rsidR="00EF4F01" w:rsidRDefault="001C74D6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Nuova costruzione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45000000-7 - Lavori di costruzione</w:t>
            </w:r>
          </w:p>
        </w:tc>
      </w:tr>
      <w:tr w:rsidR="00EF4F01" w:rsidTr="00697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EF4F01" w:rsidRDefault="00EF4F0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hideMark/>
          </w:tcPr>
          <w:p w:rsidR="00EF4F01" w:rsidRDefault="00EF4F0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4F01" w:rsidTr="00697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EF4F01" w:rsidRDefault="00EF4F0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hideMark/>
          </w:tcPr>
          <w:p w:rsidR="00EF4F01" w:rsidRDefault="001C74D6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11097735A5</w:t>
            </w:r>
          </w:p>
        </w:tc>
      </w:tr>
      <w:tr w:rsidR="00EF4F01" w:rsidTr="00697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EF4F01" w:rsidRDefault="00EF4F0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hideMark/>
          </w:tcPr>
          <w:p w:rsidR="00EF4F01" w:rsidRDefault="001C74D6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E4CF9">
              <w:rPr>
                <w:rFonts w:ascii="Verdana" w:hAnsi="Verdana"/>
                <w:b/>
                <w:bCs/>
                <w:color w:val="444444"/>
                <w:szCs w:val="17"/>
                <w:shd w:val="clear" w:color="auto" w:fill="FFFFFF"/>
              </w:rPr>
              <w:t>€ 4.497.049,3</w:t>
            </w:r>
          </w:p>
        </w:tc>
      </w:tr>
      <w:tr w:rsidR="00EF4F01" w:rsidTr="00697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EF4F01" w:rsidRDefault="00EF4F0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hideMark/>
          </w:tcPr>
          <w:p w:rsidR="00EF4F01" w:rsidRDefault="001C74D6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€ 3.036.573,4</w:t>
            </w:r>
          </w:p>
        </w:tc>
      </w:tr>
      <w:tr w:rsidR="00EF4F01" w:rsidTr="00697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hideMark/>
          </w:tcPr>
          <w:p w:rsidR="00EF4F01" w:rsidRDefault="001C74D6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E4CF9">
              <w:rPr>
                <w:rFonts w:ascii="Verdana" w:hAnsi="Verdana"/>
                <w:b/>
                <w:bCs/>
                <w:color w:val="444444"/>
                <w:szCs w:val="17"/>
                <w:shd w:val="clear" w:color="auto" w:fill="FFFFFF"/>
              </w:rPr>
              <w:t>33%</w:t>
            </w:r>
          </w:p>
        </w:tc>
      </w:tr>
      <w:tr w:rsidR="00EF4F01" w:rsidTr="00697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hideMark/>
          </w:tcPr>
          <w:p w:rsidR="00EF4F01" w:rsidRDefault="001C74D6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EF4F01" w:rsidTr="00697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hideMark/>
          </w:tcPr>
          <w:p w:rsidR="00EF4F01" w:rsidRDefault="001C74D6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18/04/2011</w:t>
            </w:r>
          </w:p>
        </w:tc>
      </w:tr>
      <w:tr w:rsidR="00EF4F01" w:rsidTr="00697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hideMark/>
          </w:tcPr>
          <w:p w:rsidR="00EF4F01" w:rsidRDefault="001C74D6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OG3 - Strade, autostrade, ponti, viadotti, ferrovie, metropolitane, funicolari, piste aeroportuali e IV - Fino a euro 2.582.000</w:t>
            </w:r>
          </w:p>
        </w:tc>
      </w:tr>
      <w:tr w:rsidR="00EF4F01" w:rsidTr="00697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hideMark/>
          </w:tcPr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hideMark/>
          </w:tcPr>
          <w:p w:rsidR="00EF4F01" w:rsidRDefault="00EF4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EF4F01" w:rsidTr="00697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hideMark/>
          </w:tcPr>
          <w:p w:rsidR="00EF4F01" w:rsidRDefault="001C74D6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08/01/2013</w:t>
            </w:r>
          </w:p>
        </w:tc>
      </w:tr>
      <w:tr w:rsidR="00EF4F01" w:rsidTr="00697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hideMark/>
          </w:tcPr>
          <w:p w:rsidR="00EF4F01" w:rsidRDefault="001C74D6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27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27</w:t>
            </w:r>
          </w:p>
        </w:tc>
      </w:tr>
      <w:tr w:rsidR="00EF4F01" w:rsidTr="00697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</w:tcPr>
          <w:p w:rsidR="001C74D6" w:rsidRPr="001C74D6" w:rsidRDefault="001C74D6" w:rsidP="001C74D6">
            <w:pPr>
              <w:numPr>
                <w:ilvl w:val="0"/>
                <w:numId w:val="2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proofErr w:type="spellStart"/>
            <w:r w:rsidRPr="001C74D6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Felco</w:t>
            </w:r>
            <w:proofErr w:type="spellEnd"/>
            <w:r w:rsidRPr="001C74D6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Costruzioni Generali Srl</w:t>
            </w:r>
          </w:p>
          <w:p w:rsidR="001C74D6" w:rsidRPr="001C74D6" w:rsidRDefault="001C74D6" w:rsidP="001C74D6">
            <w:pPr>
              <w:numPr>
                <w:ilvl w:val="0"/>
                <w:numId w:val="3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1C74D6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Russo Costruzioni sas di Russo Vincenzo &amp; C. </w:t>
            </w:r>
          </w:p>
          <w:p w:rsidR="00EF4F01" w:rsidRDefault="00EF4F01" w:rsidP="00EF4F01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4F01" w:rsidTr="00697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hideMark/>
          </w:tcPr>
          <w:p w:rsidR="00EF4F01" w:rsidRDefault="001C74D6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Offerta economicamente più vantaggiosa</w:t>
            </w:r>
          </w:p>
        </w:tc>
      </w:tr>
      <w:tr w:rsidR="00EF4F01" w:rsidTr="00697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EF4F01" w:rsidRDefault="00EF4F0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hideMark/>
          </w:tcPr>
          <w:p w:rsidR="00EF4F01" w:rsidRDefault="001C74D6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765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31/12/2018</w:t>
            </w:r>
          </w:p>
        </w:tc>
      </w:tr>
    </w:tbl>
    <w:p w:rsidR="00EF4F01" w:rsidRDefault="00EF4F01" w:rsidP="00EF4F01">
      <w:pPr>
        <w:ind w:left="360"/>
        <w:rPr>
          <w:b/>
          <w:bCs/>
        </w:rPr>
      </w:pPr>
    </w:p>
    <w:p w:rsidR="00EF4F01" w:rsidRDefault="00EF4F01" w:rsidP="00EF4F01"/>
    <w:p w:rsidR="00EF4F01" w:rsidRDefault="00EF4F01" w:rsidP="00EF4F01"/>
    <w:p w:rsidR="00C079E6" w:rsidRPr="00C079E6" w:rsidRDefault="0096168E" w:rsidP="008E4CF9">
      <w:pPr>
        <w:pStyle w:val="Titolo3"/>
        <w:numPr>
          <w:ilvl w:val="0"/>
          <w:numId w:val="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</w:t>
      </w:r>
      <w:proofErr w:type="gramStart"/>
      <w:r>
        <w:rPr>
          <w:b w:val="0"/>
          <w:bCs w:val="0"/>
        </w:rPr>
        <w:t xml:space="preserve">esito: </w:t>
      </w:r>
      <w:r w:rsidRPr="001C74D6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C079E6" w:rsidRPr="00C079E6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120930</w:t>
      </w:r>
      <w:proofErr w:type="gramEnd"/>
      <w:r w:rsidR="00C079E6" w:rsidRPr="00C079E6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p w:rsidR="0096168E" w:rsidRPr="001C74D6" w:rsidRDefault="0096168E" w:rsidP="0096168E">
      <w:pPr>
        <w:rPr>
          <w:lang w:eastAsia="it-IT"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96168E" w:rsidTr="006F7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6168E" w:rsidRDefault="00C079E6" w:rsidP="006F72C1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COMUNE - GARE E CONTRATTI</w:t>
            </w:r>
          </w:p>
        </w:tc>
      </w:tr>
      <w:tr w:rsidR="0096168E" w:rsidTr="006F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96168E" w:rsidRDefault="0096168E" w:rsidP="006F72C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6168E" w:rsidRDefault="00C079E6" w:rsidP="006F72C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 xml:space="preserve">LA PROCEDURA DI GARA è STATA REVOCATA IN AUTOTUTELA EX ART. 21 QUINQUIES DELLA LEGGE 241/90 PER LE MOTIVAZIONI DESCRITTE NELLA DETERMINA DIRIGENZIALE N. 1680 DEL 01/08/2016 PUBBLICATA SUL SITO ISTITUZIONALE E ALL'ALBO </w:t>
            </w:r>
            <w:proofErr w:type="gramStart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PRETORIO.-</w:t>
            </w:r>
            <w:proofErr w:type="gramEnd"/>
          </w:p>
        </w:tc>
      </w:tr>
      <w:tr w:rsidR="0096168E" w:rsidTr="006F7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96168E" w:rsidRDefault="0096168E" w:rsidP="006F72C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6168E" w:rsidRDefault="0096168E" w:rsidP="006F72C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6168E" w:rsidTr="006F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96168E" w:rsidRDefault="0096168E" w:rsidP="006F72C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6168E" w:rsidRDefault="0096168E" w:rsidP="006F72C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6168E" w:rsidTr="006F7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96168E" w:rsidRDefault="0096168E" w:rsidP="006F72C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6168E" w:rsidRDefault="0096168E" w:rsidP="006F72C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6168E" w:rsidTr="006F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96168E" w:rsidRDefault="0096168E" w:rsidP="006F72C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6168E" w:rsidRDefault="0096168E" w:rsidP="006F72C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6168E" w:rsidTr="0096168E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96168E" w:rsidRDefault="0096168E" w:rsidP="006F72C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6168E" w:rsidRDefault="0096168E" w:rsidP="006F72C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6168E" w:rsidTr="006F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6168E" w:rsidRDefault="0096168E" w:rsidP="006F72C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6168E" w:rsidTr="006F7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6168E" w:rsidRDefault="0096168E" w:rsidP="006F72C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6168E" w:rsidTr="006F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6168E" w:rsidRDefault="0096168E" w:rsidP="006F72C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6168E" w:rsidTr="006F7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6168E" w:rsidRDefault="0096168E" w:rsidP="006F72C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6168E" w:rsidTr="006F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6168E" w:rsidRDefault="0096168E" w:rsidP="006F7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96168E" w:rsidTr="006F7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6168E" w:rsidRDefault="0096168E" w:rsidP="006F72C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6168E" w:rsidTr="006F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6168E" w:rsidRDefault="0096168E" w:rsidP="006F72C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6168E" w:rsidTr="006F7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6168E" w:rsidRDefault="0096168E" w:rsidP="0096168E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6168E" w:rsidTr="006F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6168E" w:rsidRDefault="0096168E" w:rsidP="006F72C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6168E" w:rsidTr="006F7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96168E" w:rsidRDefault="0096168E" w:rsidP="006F72C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6168E" w:rsidRDefault="0096168E" w:rsidP="006F72C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96168E" w:rsidRDefault="0096168E" w:rsidP="0096168E">
      <w:pPr>
        <w:ind w:left="360"/>
        <w:rPr>
          <w:b/>
          <w:bCs/>
        </w:rPr>
      </w:pPr>
    </w:p>
    <w:p w:rsidR="0096168E" w:rsidRDefault="0096168E" w:rsidP="0096168E"/>
    <w:p w:rsidR="0096168E" w:rsidRDefault="0096168E" w:rsidP="0096168E"/>
    <w:p w:rsidR="0096168E" w:rsidRDefault="0096168E" w:rsidP="00EF4F01"/>
    <w:p w:rsidR="00DD5B76" w:rsidRDefault="00DD5B76"/>
    <w:p w:rsidR="00DD5B76" w:rsidRPr="00E42785" w:rsidRDefault="00DD5B76" w:rsidP="0069706A">
      <w:pPr>
        <w:pStyle w:val="Titolo3"/>
        <w:numPr>
          <w:ilvl w:val="0"/>
          <w:numId w:val="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DD5B76" w:rsidTr="006F7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D5B76" w:rsidRDefault="00E42785" w:rsidP="006F72C1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COMUNE DI PONTECAGNANO FAIANO - GARE E CONTRATTI</w:t>
            </w:r>
          </w:p>
        </w:tc>
      </w:tr>
      <w:tr w:rsidR="00DD5B76" w:rsidTr="006F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DD5B76" w:rsidRDefault="00DD5B76" w:rsidP="006F72C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D5B76" w:rsidRPr="00E42785" w:rsidRDefault="00E42785" w:rsidP="006F72C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42785">
              <w:rPr>
                <w:rFonts w:ascii="Verdana" w:hAnsi="Verdana"/>
                <w:b/>
                <w:bCs/>
                <w:color w:val="444444"/>
                <w:sz w:val="16"/>
                <w:szCs w:val="16"/>
                <w:shd w:val="clear" w:color="auto" w:fill="FFFFFF"/>
              </w:rPr>
              <w:t xml:space="preserve">BANDO DI GARA N. 10/2015 - Procedura aperta per l'affidamento, ai sensi dell'art. 153, comma 19, del </w:t>
            </w:r>
            <w:proofErr w:type="spellStart"/>
            <w:r w:rsidRPr="00E42785">
              <w:rPr>
                <w:rFonts w:ascii="Verdana" w:hAnsi="Verdana"/>
                <w:b/>
                <w:bCs/>
                <w:color w:val="444444"/>
                <w:sz w:val="16"/>
                <w:szCs w:val="16"/>
                <w:shd w:val="clear" w:color="auto" w:fill="FFFFFF"/>
              </w:rPr>
              <w:t>D.Lgs</w:t>
            </w:r>
            <w:proofErr w:type="spellEnd"/>
            <w:r w:rsidRPr="00E42785">
              <w:rPr>
                <w:rFonts w:ascii="Verdana" w:hAnsi="Verdana"/>
                <w:b/>
                <w:bCs/>
                <w:color w:val="444444"/>
                <w:sz w:val="16"/>
                <w:szCs w:val="16"/>
                <w:shd w:val="clear" w:color="auto" w:fill="FFFFFF"/>
              </w:rPr>
              <w:t xml:space="preserve"> n. 163/2006 e </w:t>
            </w:r>
            <w:proofErr w:type="spellStart"/>
            <w:r w:rsidRPr="00E42785">
              <w:rPr>
                <w:rFonts w:ascii="Verdana" w:hAnsi="Verdana"/>
                <w:b/>
                <w:bCs/>
                <w:color w:val="444444"/>
                <w:sz w:val="16"/>
                <w:szCs w:val="16"/>
                <w:shd w:val="clear" w:color="auto" w:fill="FFFFFF"/>
              </w:rPr>
              <w:t>s.m.i.</w:t>
            </w:r>
            <w:proofErr w:type="spellEnd"/>
            <w:r w:rsidRPr="00E42785">
              <w:rPr>
                <w:rFonts w:ascii="Verdana" w:hAnsi="Verdana"/>
                <w:b/>
                <w:bCs/>
                <w:color w:val="444444"/>
                <w:sz w:val="16"/>
                <w:szCs w:val="16"/>
                <w:shd w:val="clear" w:color="auto" w:fill="FFFFFF"/>
              </w:rPr>
              <w:t xml:space="preserve"> della concessione di lavori mediante Project </w:t>
            </w:r>
            <w:proofErr w:type="spellStart"/>
            <w:r w:rsidRPr="00E42785">
              <w:rPr>
                <w:rFonts w:ascii="Verdana" w:hAnsi="Verdana"/>
                <w:b/>
                <w:bCs/>
                <w:color w:val="444444"/>
                <w:sz w:val="16"/>
                <w:szCs w:val="16"/>
                <w:shd w:val="clear" w:color="auto" w:fill="FFFFFF"/>
              </w:rPr>
              <w:t>Financing</w:t>
            </w:r>
            <w:proofErr w:type="spellEnd"/>
            <w:r w:rsidRPr="00E42785">
              <w:rPr>
                <w:rFonts w:ascii="Verdana" w:hAnsi="Verdana"/>
                <w:b/>
                <w:bCs/>
                <w:color w:val="444444"/>
                <w:sz w:val="16"/>
                <w:szCs w:val="16"/>
                <w:shd w:val="clear" w:color="auto" w:fill="FFFFFF"/>
              </w:rPr>
              <w:t>, avente ad oggetto la manutenzione ordinaria, programmata e straordinaria, la fornitura di energia elettrica, compresa la progettazione ed esecuzione degli interventi di adeguamento normativo, rifacimento, ristrutturazione, riqualificazione ed efficienza energetica degli impianti di pubblica illuminazione.</w:t>
            </w:r>
          </w:p>
        </w:tc>
      </w:tr>
      <w:tr w:rsidR="00DD5B76" w:rsidTr="006F7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DD5B76" w:rsidRDefault="00DD5B76" w:rsidP="006F72C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D5B76" w:rsidRPr="00E42785" w:rsidRDefault="00E42785" w:rsidP="006F72C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42785">
              <w:rPr>
                <w:rFonts w:ascii="Verdana" w:hAnsi="Verdana"/>
                <w:b/>
                <w:bCs/>
                <w:color w:val="444444"/>
                <w:sz w:val="16"/>
                <w:szCs w:val="16"/>
                <w:shd w:val="clear" w:color="auto" w:fill="FFFFFF"/>
              </w:rPr>
              <w:t>Manutenzione straordinaria</w:t>
            </w:r>
            <w:r w:rsidRPr="00E42785">
              <w:rPr>
                <w:rFonts w:ascii="Verdana" w:hAnsi="Verdana"/>
                <w:color w:val="444444"/>
                <w:sz w:val="16"/>
                <w:szCs w:val="16"/>
              </w:rPr>
              <w:br/>
            </w:r>
            <w:r w:rsidRPr="00E42785">
              <w:rPr>
                <w:rStyle w:val="assetcategory"/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CPV1:</w:t>
            </w:r>
            <w:r w:rsidRPr="00E42785">
              <w:rPr>
                <w:rStyle w:val="apple-converted-space"/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 </w:t>
            </w:r>
            <w:r w:rsidRPr="00E42785">
              <w:rPr>
                <w:rFonts w:ascii="Verdana" w:hAnsi="Verdana"/>
                <w:b/>
                <w:bCs/>
                <w:color w:val="444444"/>
                <w:sz w:val="16"/>
                <w:szCs w:val="16"/>
                <w:shd w:val="clear" w:color="auto" w:fill="FFFFFF"/>
              </w:rPr>
              <w:t>45316110-9 - Installazione di impianti di illuminazione stradale</w:t>
            </w:r>
            <w:r w:rsidRPr="00E42785">
              <w:rPr>
                <w:rFonts w:ascii="Verdana" w:hAnsi="Verdana"/>
                <w:color w:val="444444"/>
                <w:sz w:val="16"/>
                <w:szCs w:val="16"/>
              </w:rPr>
              <w:br/>
            </w:r>
            <w:r w:rsidRPr="00E42785">
              <w:rPr>
                <w:rStyle w:val="assetcategory"/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CPV secondari:</w:t>
            </w:r>
            <w:r w:rsidRPr="00E42785">
              <w:rPr>
                <w:rStyle w:val="apple-converted-space"/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 </w:t>
            </w:r>
            <w:r w:rsidRPr="00E42785">
              <w:rPr>
                <w:rFonts w:ascii="Verdana" w:hAnsi="Verdana"/>
                <w:b/>
                <w:bCs/>
                <w:color w:val="444444"/>
                <w:sz w:val="16"/>
                <w:szCs w:val="16"/>
                <w:shd w:val="clear" w:color="auto" w:fill="FFFFFF"/>
              </w:rPr>
              <w:t>50232000-0 - Manutenzione di impianti di illuminazione pubblica e semafori</w:t>
            </w:r>
            <w:r w:rsidRPr="00E42785">
              <w:rPr>
                <w:rFonts w:ascii="Verdana" w:hAnsi="Verdana"/>
                <w:color w:val="444444"/>
                <w:sz w:val="16"/>
                <w:szCs w:val="16"/>
              </w:rPr>
              <w:br/>
            </w:r>
            <w:r w:rsidRPr="00E42785">
              <w:rPr>
                <w:rStyle w:val="assetcategory"/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CPV secondari:</w:t>
            </w:r>
            <w:r w:rsidRPr="00E42785">
              <w:rPr>
                <w:rStyle w:val="apple-converted-space"/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 </w:t>
            </w:r>
            <w:r w:rsidRPr="00E42785">
              <w:rPr>
                <w:rFonts w:ascii="Verdana" w:hAnsi="Verdana"/>
                <w:b/>
                <w:bCs/>
                <w:color w:val="444444"/>
                <w:sz w:val="16"/>
                <w:szCs w:val="16"/>
                <w:shd w:val="clear" w:color="auto" w:fill="FFFFFF"/>
              </w:rPr>
              <w:t>65320000-2 - Gestione di impianti elettrici</w:t>
            </w:r>
          </w:p>
        </w:tc>
      </w:tr>
      <w:tr w:rsidR="00DD5B76" w:rsidTr="006F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DD5B76" w:rsidRDefault="00DD5B76" w:rsidP="006F72C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D5B76" w:rsidRDefault="00E42785" w:rsidP="006F72C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F69J14000910005</w:t>
            </w:r>
          </w:p>
        </w:tc>
      </w:tr>
      <w:tr w:rsidR="00DD5B76" w:rsidTr="006F7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DD5B76" w:rsidRDefault="00DD5B76" w:rsidP="006F72C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D5B76" w:rsidRDefault="00E42785" w:rsidP="006F72C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6237088FD3</w:t>
            </w:r>
          </w:p>
        </w:tc>
      </w:tr>
      <w:tr w:rsidR="00DD5B76" w:rsidTr="006F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DD5B76" w:rsidRDefault="00DD5B76" w:rsidP="006F72C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D5B76" w:rsidRDefault="00E42785" w:rsidP="006F72C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9706A">
              <w:rPr>
                <w:rFonts w:ascii="Verdana" w:hAnsi="Verdana"/>
                <w:b/>
                <w:bCs/>
                <w:color w:val="444444"/>
                <w:sz w:val="24"/>
                <w:szCs w:val="17"/>
                <w:shd w:val="clear" w:color="auto" w:fill="FFFFFF"/>
              </w:rPr>
              <w:t>€ 11.319.225,89</w:t>
            </w:r>
          </w:p>
        </w:tc>
      </w:tr>
      <w:tr w:rsidR="00DD5B76" w:rsidTr="006F72C1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DD5B76" w:rsidRDefault="00DD5B76" w:rsidP="006F72C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D5B76" w:rsidRDefault="00E42785" w:rsidP="006F72C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€ 11.319.225,89</w:t>
            </w:r>
          </w:p>
        </w:tc>
      </w:tr>
      <w:tr w:rsidR="00DD5B76" w:rsidTr="006F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D5B76" w:rsidRDefault="00E42785" w:rsidP="006F72C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0%</w:t>
            </w:r>
          </w:p>
        </w:tc>
      </w:tr>
      <w:tr w:rsidR="00DD5B76" w:rsidTr="006F7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D5B76" w:rsidRDefault="00E42785" w:rsidP="006F72C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DD5B76" w:rsidTr="006F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D5B76" w:rsidRDefault="00E42785" w:rsidP="006F72C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11/09/2015</w:t>
            </w:r>
          </w:p>
        </w:tc>
      </w:tr>
      <w:tr w:rsidR="00DD5B76" w:rsidTr="006F7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D5B76" w:rsidRDefault="00E42785" w:rsidP="006F72C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 xml:space="preserve">OG10 - Impianti per la trasformazione alta/media tensione e per la distribuzione di energia </w:t>
            </w:r>
            <w:proofErr w:type="spellStart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elettric</w:t>
            </w:r>
            <w:proofErr w:type="spellEnd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 xml:space="preserve"> III-bis - Fino a euro 1.500.000</w:t>
            </w:r>
          </w:p>
        </w:tc>
      </w:tr>
      <w:tr w:rsidR="00DD5B76" w:rsidTr="006F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D5B76" w:rsidRDefault="00DD5B76" w:rsidP="006F7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D5B76" w:rsidTr="006F7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D5B76" w:rsidRDefault="00E42785" w:rsidP="006F72C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29/07/2016</w:t>
            </w:r>
          </w:p>
        </w:tc>
      </w:tr>
      <w:tr w:rsidR="00DD5B76" w:rsidTr="006F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D5B76" w:rsidRDefault="00E42785" w:rsidP="006F72C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</w:t>
            </w:r>
          </w:p>
        </w:tc>
      </w:tr>
      <w:tr w:rsidR="00DD5B76" w:rsidTr="006F7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E42785" w:rsidRPr="00E42785" w:rsidRDefault="00E42785" w:rsidP="00E42785">
            <w:pPr>
              <w:numPr>
                <w:ilvl w:val="0"/>
                <w:numId w:val="4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E42785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SIP S.r.l. [Aggiudicatario singolo]</w:t>
            </w:r>
          </w:p>
          <w:p w:rsidR="00DD5B76" w:rsidRDefault="00DD5B76" w:rsidP="006F72C1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D5B76" w:rsidTr="006F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D5B76" w:rsidRDefault="00E42785" w:rsidP="006F72C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Offerta economicamente più vantaggiosa</w:t>
            </w:r>
          </w:p>
        </w:tc>
      </w:tr>
      <w:tr w:rsidR="00DD5B76" w:rsidTr="006F7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DD5B76" w:rsidRDefault="00DD5B76" w:rsidP="006F72C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D5B76" w:rsidRDefault="00E42785" w:rsidP="006F72C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1095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30/09/2036</w:t>
            </w:r>
          </w:p>
        </w:tc>
      </w:tr>
    </w:tbl>
    <w:p w:rsidR="00DD5B76" w:rsidRDefault="00DD5B76"/>
    <w:sectPr w:rsidR="00DD5B76" w:rsidSect="0069706A">
      <w:footerReference w:type="default" r:id="rId9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D91" w:rsidRDefault="005E5D91" w:rsidP="00023A8B">
      <w:pPr>
        <w:spacing w:after="0" w:line="240" w:lineRule="auto"/>
      </w:pPr>
      <w:r>
        <w:separator/>
      </w:r>
    </w:p>
  </w:endnote>
  <w:endnote w:type="continuationSeparator" w:id="0">
    <w:p w:rsidR="005E5D91" w:rsidRDefault="005E5D91" w:rsidP="0002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0780047"/>
      <w:docPartObj>
        <w:docPartGallery w:val="Page Numbers (Bottom of Page)"/>
        <w:docPartUnique/>
      </w:docPartObj>
    </w:sdtPr>
    <w:sdtEndPr/>
    <w:sdtContent>
      <w:p w:rsidR="00023A8B" w:rsidRDefault="00023A8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16C">
          <w:rPr>
            <w:noProof/>
          </w:rPr>
          <w:t>1</w:t>
        </w:r>
        <w:r>
          <w:fldChar w:fldCharType="end"/>
        </w:r>
      </w:p>
    </w:sdtContent>
  </w:sdt>
  <w:p w:rsidR="00023A8B" w:rsidRDefault="00023A8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D91" w:rsidRDefault="005E5D91" w:rsidP="00023A8B">
      <w:pPr>
        <w:spacing w:after="0" w:line="240" w:lineRule="auto"/>
      </w:pPr>
      <w:r>
        <w:separator/>
      </w:r>
    </w:p>
  </w:footnote>
  <w:footnote w:type="continuationSeparator" w:id="0">
    <w:p w:rsidR="005E5D91" w:rsidRDefault="005E5D91" w:rsidP="00023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41E7D"/>
    <w:multiLevelType w:val="hybridMultilevel"/>
    <w:tmpl w:val="A8EA8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03065"/>
    <w:multiLevelType w:val="multilevel"/>
    <w:tmpl w:val="A504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32B54"/>
    <w:multiLevelType w:val="multilevel"/>
    <w:tmpl w:val="DEE4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4A289A"/>
    <w:multiLevelType w:val="multilevel"/>
    <w:tmpl w:val="CE04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332A25"/>
    <w:multiLevelType w:val="multilevel"/>
    <w:tmpl w:val="010E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01"/>
    <w:rsid w:val="00011D9E"/>
    <w:rsid w:val="00023A8B"/>
    <w:rsid w:val="00025352"/>
    <w:rsid w:val="0002544D"/>
    <w:rsid w:val="00031E26"/>
    <w:rsid w:val="000428D4"/>
    <w:rsid w:val="00053596"/>
    <w:rsid w:val="0007014B"/>
    <w:rsid w:val="00070E5D"/>
    <w:rsid w:val="00075FFD"/>
    <w:rsid w:val="000766AF"/>
    <w:rsid w:val="00077238"/>
    <w:rsid w:val="000807D3"/>
    <w:rsid w:val="0008082C"/>
    <w:rsid w:val="000908E6"/>
    <w:rsid w:val="0009250D"/>
    <w:rsid w:val="000A3816"/>
    <w:rsid w:val="000A478A"/>
    <w:rsid w:val="000C092F"/>
    <w:rsid w:val="000C36FC"/>
    <w:rsid w:val="000D3462"/>
    <w:rsid w:val="000D413E"/>
    <w:rsid w:val="000D655B"/>
    <w:rsid w:val="00120FA3"/>
    <w:rsid w:val="001551EC"/>
    <w:rsid w:val="00156A28"/>
    <w:rsid w:val="00175C0F"/>
    <w:rsid w:val="001B2583"/>
    <w:rsid w:val="001C0B82"/>
    <w:rsid w:val="001C74D6"/>
    <w:rsid w:val="00222A38"/>
    <w:rsid w:val="002250A6"/>
    <w:rsid w:val="00254782"/>
    <w:rsid w:val="002813E1"/>
    <w:rsid w:val="00283351"/>
    <w:rsid w:val="002843DE"/>
    <w:rsid w:val="002906AF"/>
    <w:rsid w:val="002924EF"/>
    <w:rsid w:val="002A1E64"/>
    <w:rsid w:val="002B2926"/>
    <w:rsid w:val="002B37BA"/>
    <w:rsid w:val="002E4EDD"/>
    <w:rsid w:val="002F6E10"/>
    <w:rsid w:val="00315FA9"/>
    <w:rsid w:val="00327F55"/>
    <w:rsid w:val="003668F8"/>
    <w:rsid w:val="00372F45"/>
    <w:rsid w:val="00373DF1"/>
    <w:rsid w:val="00380D4A"/>
    <w:rsid w:val="00386621"/>
    <w:rsid w:val="003A3BF1"/>
    <w:rsid w:val="003A7201"/>
    <w:rsid w:val="003E48F8"/>
    <w:rsid w:val="003F4792"/>
    <w:rsid w:val="003F6DCB"/>
    <w:rsid w:val="004106AA"/>
    <w:rsid w:val="00414E9F"/>
    <w:rsid w:val="00421007"/>
    <w:rsid w:val="00421887"/>
    <w:rsid w:val="00423822"/>
    <w:rsid w:val="00452B85"/>
    <w:rsid w:val="004712F3"/>
    <w:rsid w:val="00480CB1"/>
    <w:rsid w:val="004A0A75"/>
    <w:rsid w:val="004B53F3"/>
    <w:rsid w:val="004D1498"/>
    <w:rsid w:val="004D216C"/>
    <w:rsid w:val="004E20A3"/>
    <w:rsid w:val="004F4B47"/>
    <w:rsid w:val="00500D93"/>
    <w:rsid w:val="00513051"/>
    <w:rsid w:val="0053072E"/>
    <w:rsid w:val="00581AED"/>
    <w:rsid w:val="00592AE1"/>
    <w:rsid w:val="005E5D91"/>
    <w:rsid w:val="005F37AD"/>
    <w:rsid w:val="00613F67"/>
    <w:rsid w:val="00615911"/>
    <w:rsid w:val="0062676B"/>
    <w:rsid w:val="0064116F"/>
    <w:rsid w:val="00673D7F"/>
    <w:rsid w:val="00687F2C"/>
    <w:rsid w:val="00691529"/>
    <w:rsid w:val="0069706A"/>
    <w:rsid w:val="006A6A32"/>
    <w:rsid w:val="006B4FCE"/>
    <w:rsid w:val="006F0A46"/>
    <w:rsid w:val="006F34A0"/>
    <w:rsid w:val="00702259"/>
    <w:rsid w:val="00702FF3"/>
    <w:rsid w:val="00715C6C"/>
    <w:rsid w:val="00730618"/>
    <w:rsid w:val="00765593"/>
    <w:rsid w:val="00766519"/>
    <w:rsid w:val="0077329C"/>
    <w:rsid w:val="00774334"/>
    <w:rsid w:val="007920F2"/>
    <w:rsid w:val="007C2795"/>
    <w:rsid w:val="00807543"/>
    <w:rsid w:val="00813F3A"/>
    <w:rsid w:val="008154BC"/>
    <w:rsid w:val="0082273F"/>
    <w:rsid w:val="00823783"/>
    <w:rsid w:val="00830FEE"/>
    <w:rsid w:val="00843A1A"/>
    <w:rsid w:val="00862834"/>
    <w:rsid w:val="008725C7"/>
    <w:rsid w:val="008808B7"/>
    <w:rsid w:val="0089568E"/>
    <w:rsid w:val="008B651C"/>
    <w:rsid w:val="008C5676"/>
    <w:rsid w:val="008D05B6"/>
    <w:rsid w:val="008E4CF9"/>
    <w:rsid w:val="00900093"/>
    <w:rsid w:val="00901B15"/>
    <w:rsid w:val="00915707"/>
    <w:rsid w:val="00920AF1"/>
    <w:rsid w:val="009268B0"/>
    <w:rsid w:val="00935000"/>
    <w:rsid w:val="0096168E"/>
    <w:rsid w:val="00965EA6"/>
    <w:rsid w:val="009717C7"/>
    <w:rsid w:val="009916CB"/>
    <w:rsid w:val="00994702"/>
    <w:rsid w:val="009A3652"/>
    <w:rsid w:val="009A72CA"/>
    <w:rsid w:val="009A7AA0"/>
    <w:rsid w:val="00A04365"/>
    <w:rsid w:val="00A20242"/>
    <w:rsid w:val="00A230DA"/>
    <w:rsid w:val="00A85554"/>
    <w:rsid w:val="00AB0DFD"/>
    <w:rsid w:val="00AB0F43"/>
    <w:rsid w:val="00AD20E8"/>
    <w:rsid w:val="00AD7A64"/>
    <w:rsid w:val="00AE3048"/>
    <w:rsid w:val="00B06FB0"/>
    <w:rsid w:val="00B13C83"/>
    <w:rsid w:val="00B17DC3"/>
    <w:rsid w:val="00B22F31"/>
    <w:rsid w:val="00B37D00"/>
    <w:rsid w:val="00B60E6D"/>
    <w:rsid w:val="00B739A6"/>
    <w:rsid w:val="00B812B3"/>
    <w:rsid w:val="00BB4F6C"/>
    <w:rsid w:val="00BD581E"/>
    <w:rsid w:val="00BE1DA4"/>
    <w:rsid w:val="00BE49AE"/>
    <w:rsid w:val="00C079E6"/>
    <w:rsid w:val="00C465E8"/>
    <w:rsid w:val="00C6723F"/>
    <w:rsid w:val="00C73EBD"/>
    <w:rsid w:val="00C73F0E"/>
    <w:rsid w:val="00C81E82"/>
    <w:rsid w:val="00CA4052"/>
    <w:rsid w:val="00CA49C7"/>
    <w:rsid w:val="00CB0A67"/>
    <w:rsid w:val="00CD103C"/>
    <w:rsid w:val="00D00A19"/>
    <w:rsid w:val="00D036A1"/>
    <w:rsid w:val="00D04796"/>
    <w:rsid w:val="00D302C8"/>
    <w:rsid w:val="00D36168"/>
    <w:rsid w:val="00D63827"/>
    <w:rsid w:val="00D835F4"/>
    <w:rsid w:val="00DC469C"/>
    <w:rsid w:val="00DC5B73"/>
    <w:rsid w:val="00DD3FBC"/>
    <w:rsid w:val="00DD5B76"/>
    <w:rsid w:val="00E35CC6"/>
    <w:rsid w:val="00E3783A"/>
    <w:rsid w:val="00E42785"/>
    <w:rsid w:val="00E429AD"/>
    <w:rsid w:val="00E45FF9"/>
    <w:rsid w:val="00E512C8"/>
    <w:rsid w:val="00E6393A"/>
    <w:rsid w:val="00E66C1B"/>
    <w:rsid w:val="00EB0FF7"/>
    <w:rsid w:val="00EC63B5"/>
    <w:rsid w:val="00ED409B"/>
    <w:rsid w:val="00ED5E18"/>
    <w:rsid w:val="00EF4F01"/>
    <w:rsid w:val="00F27AF6"/>
    <w:rsid w:val="00F30CCF"/>
    <w:rsid w:val="00F41722"/>
    <w:rsid w:val="00F447AE"/>
    <w:rsid w:val="00F56866"/>
    <w:rsid w:val="00F57350"/>
    <w:rsid w:val="00F6276D"/>
    <w:rsid w:val="00F82C40"/>
    <w:rsid w:val="00F85A81"/>
    <w:rsid w:val="00F95D45"/>
    <w:rsid w:val="00FA1E3A"/>
    <w:rsid w:val="00FC6C36"/>
    <w:rsid w:val="00FD0AC1"/>
    <w:rsid w:val="00FE5A2B"/>
    <w:rsid w:val="00F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5A97E-0A26-45EC-A5D2-CE56A5A7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4F01"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F4F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EF4F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EF4F01"/>
    <w:pPr>
      <w:ind w:left="720"/>
      <w:contextualSpacing/>
    </w:pPr>
  </w:style>
  <w:style w:type="character" w:customStyle="1" w:styleId="assetcategory">
    <w:name w:val="asset_category"/>
    <w:basedOn w:val="Carpredefinitoparagrafo"/>
    <w:rsid w:val="00EF4F01"/>
  </w:style>
  <w:style w:type="character" w:customStyle="1" w:styleId="apple-converted-space">
    <w:name w:val="apple-converted-space"/>
    <w:basedOn w:val="Carpredefinitoparagrafo"/>
    <w:rsid w:val="00EF4F01"/>
  </w:style>
  <w:style w:type="table" w:customStyle="1" w:styleId="Tabellagriglia6acolori-colore51">
    <w:name w:val="Tabella griglia 6 a colori - colore 51"/>
    <w:basedOn w:val="Tabellanormale"/>
    <w:uiPriority w:val="51"/>
    <w:rsid w:val="00EF4F0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essunaspaziatura">
    <w:name w:val="No Spacing"/>
    <w:link w:val="NessunaspaziaturaCarattere"/>
    <w:uiPriority w:val="1"/>
    <w:qFormat/>
    <w:rsid w:val="0069706A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9706A"/>
    <w:rPr>
      <w:rFonts w:eastAsiaTheme="minorEastAsia"/>
      <w:lang w:eastAsia="it-IT"/>
    </w:rPr>
  </w:style>
  <w:style w:type="table" w:styleId="Tabellagriglia2-colore1">
    <w:name w:val="Grid Table 2 Accent 1"/>
    <w:basedOn w:val="Tabellanormale"/>
    <w:uiPriority w:val="47"/>
    <w:rsid w:val="0069706A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023A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A8B"/>
  </w:style>
  <w:style w:type="paragraph" w:styleId="Pidipagina">
    <w:name w:val="footer"/>
    <w:basedOn w:val="Normale"/>
    <w:link w:val="PidipaginaCarattere"/>
    <w:uiPriority w:val="99"/>
    <w:unhideWhenUsed/>
    <w:rsid w:val="00023A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2016-09-28T00:00:00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Aggiudicazioni di lavori pubblici in provincia di Salerno superiori a 150mila euro</dc:title>
  <dc:subject>dal 20 luglio al 26 settembre 2016</dc:subject>
  <dc:creator>segreteria</dc:creator>
  <cp:lastModifiedBy>Segreti</cp:lastModifiedBy>
  <cp:revision>5</cp:revision>
  <dcterms:created xsi:type="dcterms:W3CDTF">2016-09-28T06:56:00Z</dcterms:created>
  <dcterms:modified xsi:type="dcterms:W3CDTF">2016-09-28T07:50:00Z</dcterms:modified>
</cp:coreProperties>
</file>