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16474494"/>
        <w:docPartObj>
          <w:docPartGallery w:val="Cover Pages"/>
          <w:docPartUnique/>
        </w:docPartObj>
      </w:sdtPr>
      <w:sdtContent>
        <w:p w14:paraId="4290C599" w14:textId="3F9E82FA" w:rsidR="008A4BA7" w:rsidRDefault="008A4BA7"/>
        <w:p w14:paraId="6E31AB2C" w14:textId="1D5D3406" w:rsidR="008A4BA7" w:rsidRDefault="008A4BA7">
          <w:r>
            <w:rPr>
              <w:noProof/>
            </w:rPr>
            <w:drawing>
              <wp:inline distT="0" distB="0" distL="0" distR="0" wp14:anchorId="6ED745E9" wp14:editId="1BA1823B">
                <wp:extent cx="2293620" cy="822960"/>
                <wp:effectExtent l="0" t="0" r="0" b="0"/>
                <wp:docPr id="895486008" name="Immagine 19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6008" name="Immagine 19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5520975" wp14:editId="1741C3A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8D835C" w14:textId="4AB55357" w:rsidR="008A4BA7" w:rsidRDefault="008A4BA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5F525CF" w14:textId="5B72CF17" w:rsidR="008A4BA7" w:rsidRDefault="008A4BA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22 aprile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8B84853" w14:textId="7D5C8054" w:rsidR="008A4BA7" w:rsidRDefault="008A4BA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552097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E8D835C" w14:textId="4AB55357" w:rsidR="008A4BA7" w:rsidRDefault="008A4BA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F525CF" w14:textId="5B72CF17" w:rsidR="008A4BA7" w:rsidRDefault="008A4BA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22 aprile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8B84853" w14:textId="7D5C8054" w:rsidR="008A4BA7" w:rsidRDefault="008A4BA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FC3BC1" wp14:editId="778D43A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CC42BFC" w14:textId="666FCEA3" w:rsidR="008A4BA7" w:rsidRDefault="008A4BA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0FC3BC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C42BFC" w14:textId="666FCEA3" w:rsidR="008A4BA7" w:rsidRDefault="008A4BA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E1C0C47" w14:textId="33D785B8" w:rsidR="008A4BA7" w:rsidRPr="008A4BA7" w:rsidRDefault="008A4BA7" w:rsidP="008A4BA7">
      <w:r w:rsidRPr="008A4BA7">
        <w:rPr>
          <w:b/>
          <w:bCs/>
          <w:i/>
          <w:iCs/>
        </w:rPr>
        <w:lastRenderedPageBreak/>
        <w:t>DELIBERAZIONI DELLA GIUNTA REGIONALE</w:t>
      </w:r>
    </w:p>
    <w:p w14:paraId="750FF13B" w14:textId="533B1CD3" w:rsidR="008A4BA7" w:rsidRPr="008A4BA7" w:rsidRDefault="008A4BA7" w:rsidP="008A4BA7">
      <w:r w:rsidRPr="008A4BA7">
        <w:drawing>
          <wp:inline distT="0" distB="0" distL="0" distR="0" wp14:anchorId="306D9DEA" wp14:editId="191EF21E">
            <wp:extent cx="152400" cy="205740"/>
            <wp:effectExtent l="0" t="0" r="0" b="3810"/>
            <wp:docPr id="17635581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84FF1D2" wp14:editId="27AFA364">
            <wp:extent cx="152400" cy="205740"/>
            <wp:effectExtent l="0" t="0" r="0" b="3810"/>
            <wp:docPr id="1317349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DFD00FF" wp14:editId="5E4774F3">
            <wp:extent cx="152400" cy="205740"/>
            <wp:effectExtent l="0" t="0" r="0" b="3810"/>
            <wp:docPr id="19089449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1D27" w14:textId="77777777" w:rsidR="008A4BA7" w:rsidRPr="008A4BA7" w:rsidRDefault="008A4BA7" w:rsidP="008A4BA7">
      <w:r w:rsidRPr="008A4BA7">
        <w:rPr>
          <w:i/>
          <w:iCs/>
        </w:rPr>
        <w:t>GRANDI OPERE</w:t>
      </w:r>
    </w:p>
    <w:p w14:paraId="754B1E9B" w14:textId="5DED15DC" w:rsidR="008A4BA7" w:rsidRPr="008A4BA7" w:rsidRDefault="008A4BA7" w:rsidP="008A4BA7">
      <w:r w:rsidRPr="008A4BA7">
        <w:drawing>
          <wp:inline distT="0" distB="0" distL="0" distR="0" wp14:anchorId="2F1AD66F" wp14:editId="2BD9CF29">
            <wp:extent cx="152400" cy="205740"/>
            <wp:effectExtent l="0" t="0" r="0" b="3810"/>
            <wp:docPr id="200677597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3A11F91" wp14:editId="040919A0">
            <wp:extent cx="152400" cy="205740"/>
            <wp:effectExtent l="0" t="0" r="0" b="3810"/>
            <wp:docPr id="32139265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744BCD7" wp14:editId="1282BD6D">
            <wp:extent cx="152400" cy="205740"/>
            <wp:effectExtent l="0" t="0" r="0" b="3810"/>
            <wp:docPr id="104927664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30D62AB" wp14:editId="78102D38">
            <wp:extent cx="152400" cy="205740"/>
            <wp:effectExtent l="0" t="0" r="0" b="0"/>
            <wp:docPr id="9111291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21E69" w14:textId="16D096D2" w:rsidR="008A4BA7" w:rsidRPr="008A4BA7" w:rsidRDefault="008A4BA7" w:rsidP="008A4BA7">
      <w:r w:rsidRPr="008A4BA7">
        <w:t>Dipartimento 60 Uffici speciali - D.G. 6 Grandi Opere - Delibera della Giunta Regionale n. 158 del 27.03.2025 - "Programma strategico di riqualificazione ambientale e contrasto al rischio idraulico del fiume Sarno" - Piano degli interventi di completamento/adeguamento del sistema fognario-depurativo del bacino idrografico del fiume Sarno - Programmazione risorse finanziarie - PR Campania FESR 2021-2027 - Obiettivo Specifico 2.5. </w:t>
      </w:r>
      <w:r w:rsidRPr="008A4BA7">
        <w:drawing>
          <wp:inline distT="0" distB="0" distL="0" distR="0" wp14:anchorId="238EF671" wp14:editId="3DC3ACFF">
            <wp:extent cx="152400" cy="152400"/>
            <wp:effectExtent l="0" t="0" r="0" b="0"/>
            <wp:docPr id="1039198705" name="Immagine 7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96F5" w14:textId="70A131DE" w:rsidR="008A4BA7" w:rsidRPr="008A4BA7" w:rsidRDefault="008A4BA7" w:rsidP="008A4BA7">
      <w:r w:rsidRPr="008A4BA7">
        <w:drawing>
          <wp:inline distT="0" distB="0" distL="0" distR="0" wp14:anchorId="3E9108FE" wp14:editId="4D8B35F1">
            <wp:extent cx="152400" cy="205740"/>
            <wp:effectExtent l="0" t="0" r="0" b="3810"/>
            <wp:docPr id="202719873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D12DE19" wp14:editId="504509DF">
            <wp:extent cx="152400" cy="205740"/>
            <wp:effectExtent l="0" t="0" r="0" b="3810"/>
            <wp:docPr id="123250320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7DF5F84" wp14:editId="4F0FC845">
            <wp:extent cx="152400" cy="205740"/>
            <wp:effectExtent l="0" t="0" r="0" b="3810"/>
            <wp:docPr id="17514381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BE41" w14:textId="67FCEC03" w:rsidR="008A4BA7" w:rsidRPr="008A4BA7" w:rsidRDefault="008A4BA7" w:rsidP="008A4BA7">
      <w:r w:rsidRPr="008A4BA7">
        <w:drawing>
          <wp:inline distT="0" distB="0" distL="0" distR="0" wp14:anchorId="43EF0166" wp14:editId="72454F37">
            <wp:extent cx="152400" cy="205740"/>
            <wp:effectExtent l="0" t="0" r="0" b="3810"/>
            <wp:docPr id="77705605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3156D89" wp14:editId="5507A36A">
            <wp:extent cx="152400" cy="205740"/>
            <wp:effectExtent l="0" t="0" r="0" b="3810"/>
            <wp:docPr id="139112973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8015" w14:textId="77777777" w:rsidR="008A4BA7" w:rsidRPr="008A4BA7" w:rsidRDefault="008A4BA7" w:rsidP="008A4BA7">
      <w:r w:rsidRPr="008A4BA7">
        <w:rPr>
          <w:b/>
          <w:bCs/>
          <w:i/>
          <w:iCs/>
        </w:rPr>
        <w:t>DECRETI DIRIGENZIALI</w:t>
      </w:r>
    </w:p>
    <w:p w14:paraId="53F96F82" w14:textId="04056D5A" w:rsidR="008A4BA7" w:rsidRPr="008A4BA7" w:rsidRDefault="008A4BA7" w:rsidP="008A4BA7">
      <w:r w:rsidRPr="008A4BA7">
        <w:drawing>
          <wp:inline distT="0" distB="0" distL="0" distR="0" wp14:anchorId="2818058D" wp14:editId="665272A7">
            <wp:extent cx="152400" cy="205740"/>
            <wp:effectExtent l="0" t="0" r="0" b="3810"/>
            <wp:docPr id="14882832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C99B176" wp14:editId="4C340136">
            <wp:extent cx="152400" cy="205740"/>
            <wp:effectExtent l="0" t="0" r="0" b="3810"/>
            <wp:docPr id="92756885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F39E164" wp14:editId="787B7611">
            <wp:extent cx="152400" cy="205740"/>
            <wp:effectExtent l="0" t="0" r="0" b="3810"/>
            <wp:docPr id="106788116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4EE6" w14:textId="77777777" w:rsidR="008A4BA7" w:rsidRPr="008A4BA7" w:rsidRDefault="008A4BA7" w:rsidP="008A4BA7">
      <w:r w:rsidRPr="008A4BA7">
        <w:rPr>
          <w:i/>
          <w:iCs/>
        </w:rPr>
        <w:t>AUTORITÀ DI GESTIONE FONDO EUROPEO DI SVILUPPO REGIONALE</w:t>
      </w:r>
    </w:p>
    <w:p w14:paraId="02AA98C9" w14:textId="22B02E63" w:rsidR="008A4BA7" w:rsidRPr="008A4BA7" w:rsidRDefault="008A4BA7" w:rsidP="008A4BA7">
      <w:r w:rsidRPr="008A4BA7">
        <w:drawing>
          <wp:inline distT="0" distB="0" distL="0" distR="0" wp14:anchorId="6868838E" wp14:editId="6EBB4E1A">
            <wp:extent cx="152400" cy="205740"/>
            <wp:effectExtent l="0" t="0" r="0" b="3810"/>
            <wp:docPr id="125962668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C8BBB6D" wp14:editId="2DA9B649">
            <wp:extent cx="152400" cy="205740"/>
            <wp:effectExtent l="0" t="0" r="0" b="3810"/>
            <wp:docPr id="150580945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7A1FA18" wp14:editId="3A1218DC">
            <wp:extent cx="152400" cy="205740"/>
            <wp:effectExtent l="0" t="0" r="0" b="3810"/>
            <wp:docPr id="15169254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C045F15" wp14:editId="3A4BE374">
            <wp:extent cx="152400" cy="205740"/>
            <wp:effectExtent l="0" t="0" r="0" b="0"/>
            <wp:docPr id="50581057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1894" w14:textId="6CC8F0B7" w:rsidR="008A4BA7" w:rsidRPr="008A4BA7" w:rsidRDefault="008A4BA7" w:rsidP="008A4BA7">
      <w:r w:rsidRPr="008A4BA7">
        <w:t xml:space="preserve">Dipartimento 50 GIUNTA REGIONALE DELLA CAMPANIA - D.G. 3 Direzione Generale autorità di gestione fondo </w:t>
      </w:r>
      <w:proofErr w:type="spellStart"/>
      <w:r w:rsidRPr="008A4BA7">
        <w:t>euroepo</w:t>
      </w:r>
      <w:proofErr w:type="spellEnd"/>
      <w:r w:rsidRPr="008A4BA7">
        <w:t xml:space="preserve"> di sviluppo regionale - Decreto Dirigenziale n. 115 del 17.04.2025 - PR CAMPANIA FESR 2021-2027 - APPROVAZIONE LINEE GUIDA PER LA RENDICONTAZIONE DI INTERVENTI EX ARTT. 14 E 25 DEL REGOLAMENTO (UE) DELLA COMMISSIONE N. 651/2014 DEL 17 GIUGNO 2014 E SS.MM.II. (GBER) </w:t>
      </w:r>
      <w:r w:rsidRPr="008A4BA7">
        <w:drawing>
          <wp:inline distT="0" distB="0" distL="0" distR="0" wp14:anchorId="5EC085D7" wp14:editId="4ED56D25">
            <wp:extent cx="152400" cy="152400"/>
            <wp:effectExtent l="0" t="0" r="0" b="0"/>
            <wp:docPr id="1538070099" name="Immagine 27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E37F" w14:textId="40B0EC74" w:rsidR="008A4BA7" w:rsidRPr="008A4BA7" w:rsidRDefault="008A4BA7" w:rsidP="008A4BA7">
      <w:r w:rsidRPr="008A4BA7">
        <w:drawing>
          <wp:inline distT="0" distB="0" distL="0" distR="0" wp14:anchorId="1ADB6173" wp14:editId="5930D038">
            <wp:extent cx="152400" cy="205740"/>
            <wp:effectExtent l="0" t="0" r="0" b="3810"/>
            <wp:docPr id="11243654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D36322C" wp14:editId="6ED09ECE">
            <wp:extent cx="152400" cy="205740"/>
            <wp:effectExtent l="0" t="0" r="0" b="3810"/>
            <wp:docPr id="5121518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32FA111" wp14:editId="7BE686B0">
            <wp:extent cx="152400" cy="205740"/>
            <wp:effectExtent l="0" t="0" r="0" b="3810"/>
            <wp:docPr id="135625656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542F658" wp14:editId="023B4B8D">
            <wp:extent cx="152400" cy="205740"/>
            <wp:effectExtent l="0" t="0" r="0" b="0"/>
            <wp:docPr id="129305490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4F180C2" wp14:editId="46A40C41">
            <wp:extent cx="152400" cy="205740"/>
            <wp:effectExtent l="0" t="0" r="0" b="0"/>
            <wp:docPr id="9065997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6809" w14:textId="38B2D0ED" w:rsidR="008A4BA7" w:rsidRPr="008A4BA7" w:rsidRDefault="008A4BA7" w:rsidP="008A4BA7">
      <w:r w:rsidRPr="008A4BA7">
        <w:drawing>
          <wp:inline distT="0" distB="0" distL="0" distR="0" wp14:anchorId="4FE576CE" wp14:editId="301F37F7">
            <wp:extent cx="152400" cy="152400"/>
            <wp:effectExtent l="0" t="0" r="0" b="0"/>
            <wp:docPr id="1434689314" name="Immagine 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 xml:space="preserve">Allegato - </w:t>
      </w:r>
      <w:proofErr w:type="spellStart"/>
      <w:r w:rsidRPr="008A4BA7">
        <w:t>Linee_Guida_Rendicontazione_artt</w:t>
      </w:r>
      <w:proofErr w:type="spellEnd"/>
      <w:r w:rsidRPr="008A4BA7">
        <w:t>. 14_e_25_REG_651_2014 </w:t>
      </w:r>
      <w:r w:rsidRPr="008A4BA7">
        <w:drawing>
          <wp:inline distT="0" distB="0" distL="0" distR="0" wp14:anchorId="310B9EFE" wp14:editId="32905BB6">
            <wp:extent cx="152400" cy="152400"/>
            <wp:effectExtent l="0" t="0" r="0" b="0"/>
            <wp:docPr id="1885052861" name="Immagine 2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0680" w14:textId="4634EB04" w:rsidR="008A4BA7" w:rsidRPr="008A4BA7" w:rsidRDefault="008A4BA7" w:rsidP="008A4BA7">
      <w:r w:rsidRPr="008A4BA7">
        <w:drawing>
          <wp:inline distT="0" distB="0" distL="0" distR="0" wp14:anchorId="25DF4E2B" wp14:editId="6D9347C3">
            <wp:extent cx="152400" cy="205740"/>
            <wp:effectExtent l="0" t="0" r="0" b="3810"/>
            <wp:docPr id="79514842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2C67D93" wp14:editId="313CF9B0">
            <wp:extent cx="152400" cy="205740"/>
            <wp:effectExtent l="0" t="0" r="0" b="3810"/>
            <wp:docPr id="19739046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3CC1B7D" wp14:editId="499774A5">
            <wp:extent cx="152400" cy="205740"/>
            <wp:effectExtent l="0" t="0" r="0" b="3810"/>
            <wp:docPr id="90738102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9D85" w14:textId="08E43A31" w:rsidR="00C24349" w:rsidRDefault="008A4BA7">
      <w:pPr>
        <w:rPr>
          <w:i/>
          <w:iCs/>
        </w:rPr>
      </w:pPr>
      <w:r w:rsidRPr="008A4BA7">
        <w:rPr>
          <w:i/>
          <w:iCs/>
        </w:rPr>
        <w:t>POLITICHE SOCIALI E SOCIO-SANITARIE</w:t>
      </w:r>
    </w:p>
    <w:p w14:paraId="65184567" w14:textId="59F927F3" w:rsidR="008A4BA7" w:rsidRPr="008A4BA7" w:rsidRDefault="008A4BA7" w:rsidP="008A4BA7">
      <w:r w:rsidRPr="008A4BA7">
        <w:drawing>
          <wp:inline distT="0" distB="0" distL="0" distR="0" wp14:anchorId="2F01E97D" wp14:editId="7D08E9AA">
            <wp:extent cx="152400" cy="205740"/>
            <wp:effectExtent l="0" t="0" r="0" b="3810"/>
            <wp:docPr id="111134810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627F" w14:textId="59390DDF" w:rsidR="008A4BA7" w:rsidRPr="008A4BA7" w:rsidRDefault="008A4BA7" w:rsidP="008A4BA7">
      <w:r w:rsidRPr="008A4BA7">
        <w:t>Dipartimento 50 GIUNTA REGIONALE DELLA CAMPANIA - D.G. 5 Direzione Generale per le politiche sociali e sociosanitarie - Decreto Dirigenziale n. 675 del 10.04.2025 - DGR 770/2024 - Manifestazione di interesse Manifestazione di interesse rivolta agli Ambiti Territoriali/Consorzi della Campania con comuni costieri e isole al fine di acquisire proposte progettuali, coerenti con le finalità di cui al Decreto ministeriale 1° agosto 2024. Esiti </w:t>
      </w:r>
      <w:r w:rsidRPr="008A4BA7">
        <w:drawing>
          <wp:inline distT="0" distB="0" distL="0" distR="0" wp14:anchorId="776719F4" wp14:editId="5A430C3B">
            <wp:extent cx="152400" cy="152400"/>
            <wp:effectExtent l="0" t="0" r="0" b="0"/>
            <wp:docPr id="1507920372" name="Immagine 3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996C" w14:textId="41A38D7A" w:rsidR="008A4BA7" w:rsidRPr="008A4BA7" w:rsidRDefault="008A4BA7" w:rsidP="008A4BA7">
      <w:r w:rsidRPr="008A4BA7">
        <w:drawing>
          <wp:inline distT="0" distB="0" distL="0" distR="0" wp14:anchorId="495BA10C" wp14:editId="2205553B">
            <wp:extent cx="152400" cy="205740"/>
            <wp:effectExtent l="0" t="0" r="0" b="3810"/>
            <wp:docPr id="586584833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B3E297E" wp14:editId="6D4092AB">
            <wp:extent cx="152400" cy="205740"/>
            <wp:effectExtent l="0" t="0" r="0" b="3810"/>
            <wp:docPr id="113226783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ACAA255" wp14:editId="6A385920">
            <wp:extent cx="152400" cy="205740"/>
            <wp:effectExtent l="0" t="0" r="0" b="3810"/>
            <wp:docPr id="1778549863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AC295BB" wp14:editId="333A68D7">
            <wp:extent cx="152400" cy="205740"/>
            <wp:effectExtent l="0" t="0" r="0" b="3810"/>
            <wp:docPr id="147572121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5F714B5" wp14:editId="3D6FC2D0">
            <wp:extent cx="152400" cy="205740"/>
            <wp:effectExtent l="0" t="0" r="0" b="0"/>
            <wp:docPr id="271445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A4AB" w14:textId="44BA8EA5" w:rsidR="008A4BA7" w:rsidRPr="008A4BA7" w:rsidRDefault="008A4BA7" w:rsidP="008A4BA7">
      <w:r w:rsidRPr="008A4BA7">
        <w:drawing>
          <wp:inline distT="0" distB="0" distL="0" distR="0" wp14:anchorId="12E21B34" wp14:editId="2042FB97">
            <wp:extent cx="152400" cy="152400"/>
            <wp:effectExtent l="0" t="0" r="0" b="0"/>
            <wp:docPr id="1523828827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Allegato A </w:t>
      </w:r>
      <w:r w:rsidRPr="008A4BA7">
        <w:drawing>
          <wp:inline distT="0" distB="0" distL="0" distR="0" wp14:anchorId="073A5D41" wp14:editId="22E559E3">
            <wp:extent cx="152400" cy="152400"/>
            <wp:effectExtent l="0" t="0" r="0" b="0"/>
            <wp:docPr id="569745083" name="Immagine 3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C882" w14:textId="77777777" w:rsidR="008A4BA7" w:rsidRPr="008A4BA7" w:rsidRDefault="008A4BA7" w:rsidP="008A4BA7">
      <w:r w:rsidRPr="008A4BA7">
        <w:rPr>
          <w:i/>
          <w:iCs/>
        </w:rPr>
        <w:lastRenderedPageBreak/>
        <w:t>LAVORI PUBBLICI E PROTEZIONE CIVILE</w:t>
      </w:r>
    </w:p>
    <w:p w14:paraId="04A7187E" w14:textId="0D1CDEC7" w:rsidR="008A4BA7" w:rsidRPr="008A4BA7" w:rsidRDefault="008A4BA7" w:rsidP="008A4BA7">
      <w:r w:rsidRPr="008A4BA7">
        <w:drawing>
          <wp:inline distT="0" distB="0" distL="0" distR="0" wp14:anchorId="5A91A5D3" wp14:editId="1B22477A">
            <wp:extent cx="152400" cy="205740"/>
            <wp:effectExtent l="0" t="0" r="0" b="3810"/>
            <wp:docPr id="124861798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0936C6A" wp14:editId="2E394ABD">
            <wp:extent cx="152400" cy="205740"/>
            <wp:effectExtent l="0" t="0" r="0" b="3810"/>
            <wp:docPr id="392888872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2B2F367" wp14:editId="0E84F665">
            <wp:extent cx="152400" cy="205740"/>
            <wp:effectExtent l="0" t="0" r="0" b="3810"/>
            <wp:docPr id="333349799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630888A" wp14:editId="3B4AB532">
            <wp:extent cx="152400" cy="205740"/>
            <wp:effectExtent l="0" t="0" r="0" b="3810"/>
            <wp:docPr id="39181548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5784" w14:textId="42450FF0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176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Calabritto (AV) per l'esecuzione di studi di microzonazione sismica di livello 3 (MS3). </w:t>
      </w:r>
      <w:r w:rsidRPr="008A4BA7">
        <w:drawing>
          <wp:inline distT="0" distB="0" distL="0" distR="0" wp14:anchorId="7EF2F2F7" wp14:editId="40240E4A">
            <wp:extent cx="152400" cy="152400"/>
            <wp:effectExtent l="0" t="0" r="0" b="0"/>
            <wp:docPr id="676937877" name="Immagine 14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3035" w14:textId="32C371BF" w:rsidR="008A4BA7" w:rsidRPr="008A4BA7" w:rsidRDefault="008A4BA7" w:rsidP="008A4BA7">
      <w:r w:rsidRPr="008A4BA7">
        <w:drawing>
          <wp:inline distT="0" distB="0" distL="0" distR="0" wp14:anchorId="495FEFF5" wp14:editId="3DE26EDA">
            <wp:extent cx="152400" cy="205740"/>
            <wp:effectExtent l="0" t="0" r="0" b="3810"/>
            <wp:docPr id="528651882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0855829" wp14:editId="4325A33B">
            <wp:extent cx="152400" cy="205740"/>
            <wp:effectExtent l="0" t="0" r="0" b="3810"/>
            <wp:docPr id="1846858959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693BB51" wp14:editId="5E994C92">
            <wp:extent cx="152400" cy="205740"/>
            <wp:effectExtent l="0" t="0" r="0" b="3810"/>
            <wp:docPr id="814598606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C85E287" wp14:editId="78A70D9A">
            <wp:extent cx="152400" cy="205740"/>
            <wp:effectExtent l="0" t="0" r="0" b="3810"/>
            <wp:docPr id="1981477428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1F24" w14:textId="0DCD9158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177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Casamarciano (NA) per l'esecuzione di studi di microzonazione sismica di livello 3 (MS3). </w:t>
      </w:r>
      <w:r w:rsidRPr="008A4BA7">
        <w:drawing>
          <wp:inline distT="0" distB="0" distL="0" distR="0" wp14:anchorId="77501AB0" wp14:editId="74196892">
            <wp:extent cx="152400" cy="152400"/>
            <wp:effectExtent l="0" t="0" r="0" b="0"/>
            <wp:docPr id="428670096" name="Immagine 14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A9A1" w14:textId="4A57D4BD" w:rsidR="008A4BA7" w:rsidRPr="008A4BA7" w:rsidRDefault="008A4BA7" w:rsidP="008A4BA7">
      <w:r w:rsidRPr="008A4BA7">
        <w:drawing>
          <wp:inline distT="0" distB="0" distL="0" distR="0" wp14:anchorId="571CB897" wp14:editId="78615DC9">
            <wp:extent cx="152400" cy="205740"/>
            <wp:effectExtent l="0" t="0" r="0" b="3810"/>
            <wp:docPr id="16176147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3E24D01" wp14:editId="4DD3FE25">
            <wp:extent cx="152400" cy="205740"/>
            <wp:effectExtent l="0" t="0" r="0" b="3810"/>
            <wp:docPr id="65450692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BB0D22B" wp14:editId="0DAC9967">
            <wp:extent cx="152400" cy="205740"/>
            <wp:effectExtent l="0" t="0" r="0" b="3810"/>
            <wp:docPr id="34034100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97B74F0" wp14:editId="3245EFB8">
            <wp:extent cx="152400" cy="205740"/>
            <wp:effectExtent l="0" t="0" r="0" b="3810"/>
            <wp:docPr id="2081855735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6194" w14:textId="46DF006E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178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Fontanarosa (AV) per l'esecuzione di studi di microzonazione sismica di livello 3 (MS3). </w:t>
      </w:r>
      <w:r w:rsidRPr="008A4BA7">
        <w:drawing>
          <wp:inline distT="0" distB="0" distL="0" distR="0" wp14:anchorId="404219AB" wp14:editId="352E28C6">
            <wp:extent cx="152400" cy="152400"/>
            <wp:effectExtent l="0" t="0" r="0" b="0"/>
            <wp:docPr id="1541071701" name="Immagine 13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274F" w14:textId="53A83152" w:rsidR="008A4BA7" w:rsidRPr="008A4BA7" w:rsidRDefault="008A4BA7" w:rsidP="008A4BA7">
      <w:r w:rsidRPr="008A4BA7">
        <w:drawing>
          <wp:inline distT="0" distB="0" distL="0" distR="0" wp14:anchorId="42DF7FFA" wp14:editId="355331BF">
            <wp:extent cx="152400" cy="205740"/>
            <wp:effectExtent l="0" t="0" r="0" b="3810"/>
            <wp:docPr id="1524409967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33D5EE8" wp14:editId="25BDA214">
            <wp:extent cx="152400" cy="205740"/>
            <wp:effectExtent l="0" t="0" r="0" b="3810"/>
            <wp:docPr id="1948808029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46EAFE4" wp14:editId="1094086C">
            <wp:extent cx="152400" cy="205740"/>
            <wp:effectExtent l="0" t="0" r="0" b="3810"/>
            <wp:docPr id="125944197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55E8DDB" wp14:editId="54F9DD53">
            <wp:extent cx="152400" cy="205740"/>
            <wp:effectExtent l="0" t="0" r="0" b="3810"/>
            <wp:docPr id="41116128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AD28C" w14:textId="23B00CEE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179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Grottaminarda (AV) per l'esecuzione di studi di microzonazione sismica di livello 3 (MS3). </w:t>
      </w:r>
      <w:r w:rsidRPr="008A4BA7">
        <w:drawing>
          <wp:inline distT="0" distB="0" distL="0" distR="0" wp14:anchorId="6774BDBC" wp14:editId="584D2C79">
            <wp:extent cx="152400" cy="152400"/>
            <wp:effectExtent l="0" t="0" r="0" b="0"/>
            <wp:docPr id="118779438" name="Immagine 13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1E53" w14:textId="428C9F74" w:rsidR="008A4BA7" w:rsidRPr="008A4BA7" w:rsidRDefault="008A4BA7" w:rsidP="008A4BA7">
      <w:r w:rsidRPr="008A4BA7">
        <w:drawing>
          <wp:inline distT="0" distB="0" distL="0" distR="0" wp14:anchorId="049FB176" wp14:editId="4A15D4AC">
            <wp:extent cx="152400" cy="205740"/>
            <wp:effectExtent l="0" t="0" r="0" b="3810"/>
            <wp:docPr id="43379287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D67BF60" wp14:editId="0BD820BA">
            <wp:extent cx="152400" cy="205740"/>
            <wp:effectExtent l="0" t="0" r="0" b="3810"/>
            <wp:docPr id="833336714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025B8F8" wp14:editId="56CA8651">
            <wp:extent cx="152400" cy="205740"/>
            <wp:effectExtent l="0" t="0" r="0" b="3810"/>
            <wp:docPr id="13806225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235B593" wp14:editId="64A76CF2">
            <wp:extent cx="152400" cy="205740"/>
            <wp:effectExtent l="0" t="0" r="0" b="3810"/>
            <wp:docPr id="1637111897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2B58" w14:textId="1AD9CBCE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180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Lioni (AV) per l'esecuzione di studi di microzonazione sismica di livello 3 (MS3). </w:t>
      </w:r>
      <w:r w:rsidRPr="008A4BA7">
        <w:drawing>
          <wp:inline distT="0" distB="0" distL="0" distR="0" wp14:anchorId="318373B6" wp14:editId="1BA81928">
            <wp:extent cx="152400" cy="152400"/>
            <wp:effectExtent l="0" t="0" r="0" b="0"/>
            <wp:docPr id="1693447543" name="Immagine 12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4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BCF8" w14:textId="620F03B9" w:rsidR="008A4BA7" w:rsidRPr="008A4BA7" w:rsidRDefault="008A4BA7" w:rsidP="008A4BA7">
      <w:r w:rsidRPr="008A4BA7">
        <w:drawing>
          <wp:inline distT="0" distB="0" distL="0" distR="0" wp14:anchorId="1AFAE682" wp14:editId="549B3A0E">
            <wp:extent cx="152400" cy="205740"/>
            <wp:effectExtent l="0" t="0" r="0" b="3810"/>
            <wp:docPr id="514666191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669D774" wp14:editId="6E619080">
            <wp:extent cx="152400" cy="205740"/>
            <wp:effectExtent l="0" t="0" r="0" b="3810"/>
            <wp:docPr id="974949150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57B48E5" wp14:editId="2CD749FD">
            <wp:extent cx="152400" cy="205740"/>
            <wp:effectExtent l="0" t="0" r="0" b="3810"/>
            <wp:docPr id="1123176406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5A8452C" wp14:editId="32592620">
            <wp:extent cx="152400" cy="205740"/>
            <wp:effectExtent l="0" t="0" r="0" b="3810"/>
            <wp:docPr id="39668008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1C16" w14:textId="419C62E8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181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Montaguto (AV) per l'esecuzione di studi di microzonazione sismica di livello 3 (MS3). </w:t>
      </w:r>
      <w:r w:rsidRPr="008A4BA7">
        <w:drawing>
          <wp:inline distT="0" distB="0" distL="0" distR="0" wp14:anchorId="43726381" wp14:editId="70D54A9D">
            <wp:extent cx="152400" cy="152400"/>
            <wp:effectExtent l="0" t="0" r="0" b="0"/>
            <wp:docPr id="1745229735" name="Immagine 12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F2EFE" w14:textId="208BBB14" w:rsidR="008A4BA7" w:rsidRPr="008A4BA7" w:rsidRDefault="008A4BA7" w:rsidP="008A4BA7">
      <w:r w:rsidRPr="008A4BA7">
        <w:lastRenderedPageBreak/>
        <w:drawing>
          <wp:inline distT="0" distB="0" distL="0" distR="0" wp14:anchorId="16602063" wp14:editId="497B76DC">
            <wp:extent cx="152400" cy="205740"/>
            <wp:effectExtent l="0" t="0" r="0" b="3810"/>
            <wp:docPr id="38324540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0C72540" wp14:editId="68A99F80">
            <wp:extent cx="152400" cy="205740"/>
            <wp:effectExtent l="0" t="0" r="0" b="3810"/>
            <wp:docPr id="146021829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2ECACF6" wp14:editId="450D69ED">
            <wp:extent cx="152400" cy="205740"/>
            <wp:effectExtent l="0" t="0" r="0" b="3810"/>
            <wp:docPr id="801679612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CB459B8" wp14:editId="33A613B2">
            <wp:extent cx="152400" cy="205740"/>
            <wp:effectExtent l="0" t="0" r="0" b="3810"/>
            <wp:docPr id="1905574353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862F" w14:textId="1AAA6464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182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Pietravairano (CE) per l'esecuzione di studi di microzonazione sismica di livello 3 (MS3). </w:t>
      </w:r>
      <w:r w:rsidRPr="008A4BA7">
        <w:drawing>
          <wp:inline distT="0" distB="0" distL="0" distR="0" wp14:anchorId="2DE2D311" wp14:editId="33609113">
            <wp:extent cx="152400" cy="152400"/>
            <wp:effectExtent l="0" t="0" r="0" b="0"/>
            <wp:docPr id="4137284" name="Immagine 11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6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B6F5" w14:textId="4512A095" w:rsidR="008A4BA7" w:rsidRPr="008A4BA7" w:rsidRDefault="008A4BA7" w:rsidP="008A4BA7">
      <w:r w:rsidRPr="008A4BA7">
        <w:drawing>
          <wp:inline distT="0" distB="0" distL="0" distR="0" wp14:anchorId="71C80A51" wp14:editId="1CE62B2A">
            <wp:extent cx="152400" cy="205740"/>
            <wp:effectExtent l="0" t="0" r="0" b="3810"/>
            <wp:docPr id="1502314876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240A8C8" wp14:editId="13B125B0">
            <wp:extent cx="152400" cy="205740"/>
            <wp:effectExtent l="0" t="0" r="0" b="3810"/>
            <wp:docPr id="737490845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597D51A" wp14:editId="6AC63674">
            <wp:extent cx="152400" cy="205740"/>
            <wp:effectExtent l="0" t="0" r="0" b="3810"/>
            <wp:docPr id="594848248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CD7151F" wp14:editId="1662CF05">
            <wp:extent cx="152400" cy="205740"/>
            <wp:effectExtent l="0" t="0" r="0" b="3810"/>
            <wp:docPr id="411772102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8E79" w14:textId="1E045163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183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San Felice a Cancello (CE) per l'esecuzione di studi di microzonazione sismica di livello 1 (MS1) e analisi della CLE. </w:t>
      </w:r>
      <w:r w:rsidRPr="008A4BA7">
        <w:drawing>
          <wp:inline distT="0" distB="0" distL="0" distR="0" wp14:anchorId="72521575" wp14:editId="2FE5CD5E">
            <wp:extent cx="152400" cy="152400"/>
            <wp:effectExtent l="0" t="0" r="0" b="0"/>
            <wp:docPr id="774650720" name="Immagine 11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7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9E02" w14:textId="11AC821E" w:rsidR="008A4BA7" w:rsidRPr="008A4BA7" w:rsidRDefault="008A4BA7" w:rsidP="008A4BA7">
      <w:r w:rsidRPr="008A4BA7">
        <w:drawing>
          <wp:inline distT="0" distB="0" distL="0" distR="0" wp14:anchorId="520E297B" wp14:editId="3B71A3FA">
            <wp:extent cx="152400" cy="205740"/>
            <wp:effectExtent l="0" t="0" r="0" b="3810"/>
            <wp:docPr id="575608642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45A36D1" wp14:editId="783CAF82">
            <wp:extent cx="152400" cy="205740"/>
            <wp:effectExtent l="0" t="0" r="0" b="3810"/>
            <wp:docPr id="4892013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3F5AF51" wp14:editId="51B501D4">
            <wp:extent cx="152400" cy="205740"/>
            <wp:effectExtent l="0" t="0" r="0" b="3810"/>
            <wp:docPr id="104534513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3538387" wp14:editId="76E6AE3A">
            <wp:extent cx="152400" cy="205740"/>
            <wp:effectExtent l="0" t="0" r="0" b="3810"/>
            <wp:docPr id="611229545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99BDA" w14:textId="6039727D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184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San Salvatore Telesino (BN) per l'esecuzione di studi di microzonazione sismica di livello 3 (MS3). </w:t>
      </w:r>
      <w:r w:rsidRPr="008A4BA7">
        <w:drawing>
          <wp:inline distT="0" distB="0" distL="0" distR="0" wp14:anchorId="45E9A85C" wp14:editId="2C01E84C">
            <wp:extent cx="152400" cy="152400"/>
            <wp:effectExtent l="0" t="0" r="0" b="0"/>
            <wp:docPr id="1662205980" name="Immagine 10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8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CDF7" w14:textId="3D7C5E80" w:rsidR="008A4BA7" w:rsidRPr="008A4BA7" w:rsidRDefault="008A4BA7" w:rsidP="008A4BA7">
      <w:r w:rsidRPr="008A4BA7">
        <w:drawing>
          <wp:inline distT="0" distB="0" distL="0" distR="0" wp14:anchorId="2FECB4DA" wp14:editId="3B1205FC">
            <wp:extent cx="152400" cy="205740"/>
            <wp:effectExtent l="0" t="0" r="0" b="3810"/>
            <wp:docPr id="1751088459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6E2EA76" wp14:editId="3E0D62FE">
            <wp:extent cx="152400" cy="205740"/>
            <wp:effectExtent l="0" t="0" r="0" b="3810"/>
            <wp:docPr id="51251278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A496D7B" wp14:editId="07F04E96">
            <wp:extent cx="152400" cy="205740"/>
            <wp:effectExtent l="0" t="0" r="0" b="3810"/>
            <wp:docPr id="1769085379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DFA05DE" wp14:editId="253A177F">
            <wp:extent cx="152400" cy="205740"/>
            <wp:effectExtent l="0" t="0" r="0" b="3810"/>
            <wp:docPr id="61329603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596C" w14:textId="6B07AC02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185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Sant'Angelo all'Esca (AV) per l'esecuzione di studi di microzonazione sismica di livello 3 (MS3). </w:t>
      </w:r>
      <w:r w:rsidRPr="008A4BA7">
        <w:drawing>
          <wp:inline distT="0" distB="0" distL="0" distR="0" wp14:anchorId="1BBFC4A2" wp14:editId="39A43164">
            <wp:extent cx="152400" cy="152400"/>
            <wp:effectExtent l="0" t="0" r="0" b="0"/>
            <wp:docPr id="561814294" name="Immagine 10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9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2BCB" w14:textId="5F9F6BEC" w:rsidR="008A4BA7" w:rsidRPr="008A4BA7" w:rsidRDefault="008A4BA7" w:rsidP="008A4BA7">
      <w:r w:rsidRPr="008A4BA7">
        <w:drawing>
          <wp:inline distT="0" distB="0" distL="0" distR="0" wp14:anchorId="26E72A0F" wp14:editId="0455836C">
            <wp:extent cx="152400" cy="205740"/>
            <wp:effectExtent l="0" t="0" r="0" b="3810"/>
            <wp:docPr id="94809127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D454590" wp14:editId="48643D55">
            <wp:extent cx="152400" cy="205740"/>
            <wp:effectExtent l="0" t="0" r="0" b="3810"/>
            <wp:docPr id="1372373299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58A5D0F" wp14:editId="2AC58F6A">
            <wp:extent cx="152400" cy="205740"/>
            <wp:effectExtent l="0" t="0" r="0" b="3810"/>
            <wp:docPr id="167154299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820E7B0" wp14:editId="5AB4B533">
            <wp:extent cx="152400" cy="205740"/>
            <wp:effectExtent l="0" t="0" r="0" b="3810"/>
            <wp:docPr id="558773193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075A" w14:textId="48571DA1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186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Solopaca (BN) per l'esecuzione di studi di microzonazione sismica di livello 3 (MS3). </w:t>
      </w:r>
      <w:r w:rsidRPr="008A4BA7">
        <w:drawing>
          <wp:inline distT="0" distB="0" distL="0" distR="0" wp14:anchorId="4164F93E" wp14:editId="3F15F4A4">
            <wp:extent cx="152400" cy="152400"/>
            <wp:effectExtent l="0" t="0" r="0" b="0"/>
            <wp:docPr id="2033761302" name="Immagine 9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E43C" w14:textId="6B0F129C" w:rsidR="008A4BA7" w:rsidRPr="008A4BA7" w:rsidRDefault="008A4BA7" w:rsidP="008A4BA7">
      <w:r w:rsidRPr="008A4BA7">
        <w:drawing>
          <wp:inline distT="0" distB="0" distL="0" distR="0" wp14:anchorId="59BAA31A" wp14:editId="345990A6">
            <wp:extent cx="152400" cy="205740"/>
            <wp:effectExtent l="0" t="0" r="0" b="3810"/>
            <wp:docPr id="130611494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81005A4" wp14:editId="34E66222">
            <wp:extent cx="152400" cy="205740"/>
            <wp:effectExtent l="0" t="0" r="0" b="3810"/>
            <wp:docPr id="2104948127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9B565AE" wp14:editId="06843FB8">
            <wp:extent cx="152400" cy="205740"/>
            <wp:effectExtent l="0" t="0" r="0" b="3810"/>
            <wp:docPr id="73709347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F0A9CC7" wp14:editId="09270B2F">
            <wp:extent cx="152400" cy="205740"/>
            <wp:effectExtent l="0" t="0" r="0" b="3810"/>
            <wp:docPr id="114303815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91C8" w14:textId="1F4FCBEB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187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Quadrelle (AV) per l'esecuzione di studi di microzonazione sismica di livello 3 (MS3). </w:t>
      </w:r>
      <w:r w:rsidRPr="008A4BA7">
        <w:drawing>
          <wp:inline distT="0" distB="0" distL="0" distR="0" wp14:anchorId="652D4C97" wp14:editId="7058F22E">
            <wp:extent cx="152400" cy="152400"/>
            <wp:effectExtent l="0" t="0" r="0" b="0"/>
            <wp:docPr id="2082089291" name="Immagine 9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AA82" w14:textId="4AD9F3E9" w:rsidR="008A4BA7" w:rsidRPr="008A4BA7" w:rsidRDefault="008A4BA7" w:rsidP="008A4BA7">
      <w:r w:rsidRPr="008A4BA7">
        <w:lastRenderedPageBreak/>
        <w:drawing>
          <wp:inline distT="0" distB="0" distL="0" distR="0" wp14:anchorId="15E035F1" wp14:editId="7803F4F9">
            <wp:extent cx="152400" cy="205740"/>
            <wp:effectExtent l="0" t="0" r="0" b="3810"/>
            <wp:docPr id="241953001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5822668" wp14:editId="39498B0E">
            <wp:extent cx="152400" cy="205740"/>
            <wp:effectExtent l="0" t="0" r="0" b="3810"/>
            <wp:docPr id="10395557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D084509" wp14:editId="5837FEF6">
            <wp:extent cx="152400" cy="205740"/>
            <wp:effectExtent l="0" t="0" r="0" b="3810"/>
            <wp:docPr id="181874101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14D61A1" wp14:editId="25F7D95E">
            <wp:extent cx="152400" cy="205740"/>
            <wp:effectExtent l="0" t="0" r="0" b="3810"/>
            <wp:docPr id="932428351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2F2A8" w14:textId="01DA0BC3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188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San Giorgio la Molara (BN) per l'esecuzione di studi di microzonazione sismica di livello 3 (MS3). </w:t>
      </w:r>
      <w:r w:rsidRPr="008A4BA7">
        <w:drawing>
          <wp:inline distT="0" distB="0" distL="0" distR="0" wp14:anchorId="50A744F7" wp14:editId="35BF2ACF">
            <wp:extent cx="152400" cy="152400"/>
            <wp:effectExtent l="0" t="0" r="0" b="0"/>
            <wp:docPr id="2049677218" name="Immagine 8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B7B2" w14:textId="23BAD929" w:rsidR="008A4BA7" w:rsidRPr="008A4BA7" w:rsidRDefault="008A4BA7" w:rsidP="008A4BA7">
      <w:r w:rsidRPr="008A4BA7">
        <w:drawing>
          <wp:inline distT="0" distB="0" distL="0" distR="0" wp14:anchorId="3C0D8BA7" wp14:editId="4A225F9D">
            <wp:extent cx="152400" cy="205740"/>
            <wp:effectExtent l="0" t="0" r="0" b="3810"/>
            <wp:docPr id="94371271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EB349ED" wp14:editId="6FD2863C">
            <wp:extent cx="152400" cy="205740"/>
            <wp:effectExtent l="0" t="0" r="0" b="3810"/>
            <wp:docPr id="103206725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F27F524" wp14:editId="3AF99E9F">
            <wp:extent cx="152400" cy="205740"/>
            <wp:effectExtent l="0" t="0" r="0" b="3810"/>
            <wp:docPr id="578698226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AF46395" wp14:editId="50285294">
            <wp:extent cx="152400" cy="205740"/>
            <wp:effectExtent l="0" t="0" r="0" b="3810"/>
            <wp:docPr id="125870003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2F5C" w14:textId="0C59C314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189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San Sossio Baronia (AV) per l'esecuzione di studi di microzonazione sismica di livello 3 (MS3). </w:t>
      </w:r>
      <w:r w:rsidRPr="008A4BA7">
        <w:drawing>
          <wp:inline distT="0" distB="0" distL="0" distR="0" wp14:anchorId="3C9D2E8F" wp14:editId="26AE6B5E">
            <wp:extent cx="152400" cy="152400"/>
            <wp:effectExtent l="0" t="0" r="0" b="0"/>
            <wp:docPr id="872351143" name="Immagine 80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C000" w14:textId="7A0BE0FB" w:rsidR="008A4BA7" w:rsidRPr="008A4BA7" w:rsidRDefault="008A4BA7" w:rsidP="008A4BA7">
      <w:r w:rsidRPr="008A4BA7">
        <w:drawing>
          <wp:inline distT="0" distB="0" distL="0" distR="0" wp14:anchorId="750FFF49" wp14:editId="3651C553">
            <wp:extent cx="152400" cy="205740"/>
            <wp:effectExtent l="0" t="0" r="0" b="3810"/>
            <wp:docPr id="350906786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1C17D79" wp14:editId="7B50C063">
            <wp:extent cx="152400" cy="205740"/>
            <wp:effectExtent l="0" t="0" r="0" b="3810"/>
            <wp:docPr id="159822852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6F7386F" wp14:editId="64819C94">
            <wp:extent cx="152400" cy="205740"/>
            <wp:effectExtent l="0" t="0" r="0" b="3810"/>
            <wp:docPr id="10910141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53D0459" wp14:editId="12CC252D">
            <wp:extent cx="152400" cy="205740"/>
            <wp:effectExtent l="0" t="0" r="0" b="3810"/>
            <wp:docPr id="41463920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A934" w14:textId="44250519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190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Sarno (SA) per l'esecuzione di studi di microzonazione sismica di livello 3 (MS3). </w:t>
      </w:r>
      <w:r w:rsidRPr="008A4BA7">
        <w:drawing>
          <wp:inline distT="0" distB="0" distL="0" distR="0" wp14:anchorId="10DC84DB" wp14:editId="739F5FA4">
            <wp:extent cx="152400" cy="152400"/>
            <wp:effectExtent l="0" t="0" r="0" b="0"/>
            <wp:docPr id="1824198314" name="Immagine 7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4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5E444" w14:textId="5FF5F86A" w:rsidR="008A4BA7" w:rsidRPr="008A4BA7" w:rsidRDefault="008A4BA7" w:rsidP="008A4BA7">
      <w:r w:rsidRPr="008A4BA7">
        <w:drawing>
          <wp:inline distT="0" distB="0" distL="0" distR="0" wp14:anchorId="76E173B6" wp14:editId="4F93461F">
            <wp:extent cx="152400" cy="205740"/>
            <wp:effectExtent l="0" t="0" r="0" b="3810"/>
            <wp:docPr id="57037420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2210920" wp14:editId="6935066F">
            <wp:extent cx="152400" cy="205740"/>
            <wp:effectExtent l="0" t="0" r="0" b="3810"/>
            <wp:docPr id="89750740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867DBC8" wp14:editId="16AC6E9A">
            <wp:extent cx="152400" cy="205740"/>
            <wp:effectExtent l="0" t="0" r="0" b="3810"/>
            <wp:docPr id="75754030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3674241" wp14:editId="6DEC9EE7">
            <wp:extent cx="152400" cy="205740"/>
            <wp:effectExtent l="0" t="0" r="0" b="3810"/>
            <wp:docPr id="389414477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DD45" w14:textId="7B32DE04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191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Sperone (AV) per l'esecuzione di studi di microzonazione sismica di livello 3 (MS3). </w:t>
      </w:r>
      <w:r w:rsidRPr="008A4BA7">
        <w:drawing>
          <wp:inline distT="0" distB="0" distL="0" distR="0" wp14:anchorId="7B656CBC" wp14:editId="1958B560">
            <wp:extent cx="152400" cy="152400"/>
            <wp:effectExtent l="0" t="0" r="0" b="0"/>
            <wp:docPr id="1911323532" name="Immagine 70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5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6E5E" w14:textId="6CB8E86F" w:rsidR="008A4BA7" w:rsidRPr="008A4BA7" w:rsidRDefault="008A4BA7" w:rsidP="008A4BA7">
      <w:r w:rsidRPr="008A4BA7">
        <w:drawing>
          <wp:inline distT="0" distB="0" distL="0" distR="0" wp14:anchorId="7D09602E" wp14:editId="4D37B21D">
            <wp:extent cx="152400" cy="205740"/>
            <wp:effectExtent l="0" t="0" r="0" b="3810"/>
            <wp:docPr id="186515115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BBBB686" wp14:editId="453E2EBD">
            <wp:extent cx="152400" cy="205740"/>
            <wp:effectExtent l="0" t="0" r="0" b="3810"/>
            <wp:docPr id="188280564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B562F96" wp14:editId="13C5F243">
            <wp:extent cx="152400" cy="205740"/>
            <wp:effectExtent l="0" t="0" r="0" b="3810"/>
            <wp:docPr id="1353495988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46C5F8A" wp14:editId="7AAA3A37">
            <wp:extent cx="152400" cy="205740"/>
            <wp:effectExtent l="0" t="0" r="0" b="3810"/>
            <wp:docPr id="1610217383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9DEDF" w14:textId="01A17FCE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192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Venticano (AV) per l'esecuzione di studi di microzonazione sismica di livello 3 (MS3) e analisi della CLE. </w:t>
      </w:r>
      <w:r w:rsidRPr="008A4BA7">
        <w:drawing>
          <wp:inline distT="0" distB="0" distL="0" distR="0" wp14:anchorId="5C9A0700" wp14:editId="26E03016">
            <wp:extent cx="152400" cy="152400"/>
            <wp:effectExtent l="0" t="0" r="0" b="0"/>
            <wp:docPr id="90154534" name="Immagine 65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6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7D8DE" w14:textId="6B07C081" w:rsidR="008A4BA7" w:rsidRPr="008A4BA7" w:rsidRDefault="008A4BA7" w:rsidP="008A4BA7">
      <w:r w:rsidRPr="008A4BA7">
        <w:drawing>
          <wp:inline distT="0" distB="0" distL="0" distR="0" wp14:anchorId="1C0B6AFC" wp14:editId="3B4F449B">
            <wp:extent cx="152400" cy="205740"/>
            <wp:effectExtent l="0" t="0" r="0" b="3810"/>
            <wp:docPr id="43627349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D14132B" wp14:editId="31F4FE41">
            <wp:extent cx="152400" cy="205740"/>
            <wp:effectExtent l="0" t="0" r="0" b="3810"/>
            <wp:docPr id="155815644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6305FB8" wp14:editId="1226EC33">
            <wp:extent cx="152400" cy="205740"/>
            <wp:effectExtent l="0" t="0" r="0" b="3810"/>
            <wp:docPr id="41470341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8D4DC81" wp14:editId="7BCAF36F">
            <wp:extent cx="152400" cy="205740"/>
            <wp:effectExtent l="0" t="0" r="0" b="3810"/>
            <wp:docPr id="1717636642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9DE9" w14:textId="00DB6040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194 del 10.04.2025 -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Villaricca (NA) per l'esecuzione di studi di microzonazione sismica di livello 3 (MS3). </w:t>
      </w:r>
      <w:r w:rsidRPr="008A4BA7">
        <w:drawing>
          <wp:inline distT="0" distB="0" distL="0" distR="0" wp14:anchorId="691BFF5A" wp14:editId="5DBEEEC8">
            <wp:extent cx="152400" cy="152400"/>
            <wp:effectExtent l="0" t="0" r="0" b="0"/>
            <wp:docPr id="768383440" name="Immagine 60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7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E48" w14:textId="374C89A0" w:rsidR="008A4BA7" w:rsidRPr="008A4BA7" w:rsidRDefault="008A4BA7" w:rsidP="008A4BA7">
      <w:r w:rsidRPr="008A4BA7">
        <w:lastRenderedPageBreak/>
        <w:drawing>
          <wp:inline distT="0" distB="0" distL="0" distR="0" wp14:anchorId="72200C43" wp14:editId="33F774E7">
            <wp:extent cx="152400" cy="205740"/>
            <wp:effectExtent l="0" t="0" r="0" b="3810"/>
            <wp:docPr id="167341939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2836E1C" wp14:editId="35317F45">
            <wp:extent cx="152400" cy="205740"/>
            <wp:effectExtent l="0" t="0" r="0" b="3810"/>
            <wp:docPr id="186374727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724071C" wp14:editId="5C77E041">
            <wp:extent cx="152400" cy="205740"/>
            <wp:effectExtent l="0" t="0" r="0" b="3810"/>
            <wp:docPr id="4322843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C3175F7" wp14:editId="3D04DB29">
            <wp:extent cx="152400" cy="205740"/>
            <wp:effectExtent l="0" t="0" r="0" b="3810"/>
            <wp:docPr id="87045650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F132" w14:textId="7B44ABBE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216 del 17.04.2025 -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Contrada (AV) per l'esecuzione di studi di microzonazione sismica di livello 1 (MS1) e analisi della CLE (MS1+CLE). </w:t>
      </w:r>
      <w:r w:rsidRPr="008A4BA7">
        <w:drawing>
          <wp:inline distT="0" distB="0" distL="0" distR="0" wp14:anchorId="708778CB" wp14:editId="43AA672B">
            <wp:extent cx="152400" cy="152400"/>
            <wp:effectExtent l="0" t="0" r="0" b="0"/>
            <wp:docPr id="1283821189" name="Immagine 5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8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394" w14:textId="6C8BFBB1" w:rsidR="008A4BA7" w:rsidRPr="008A4BA7" w:rsidRDefault="008A4BA7" w:rsidP="008A4BA7">
      <w:r w:rsidRPr="008A4BA7">
        <w:drawing>
          <wp:inline distT="0" distB="0" distL="0" distR="0" wp14:anchorId="1831EB73" wp14:editId="63D13931">
            <wp:extent cx="152400" cy="205740"/>
            <wp:effectExtent l="0" t="0" r="0" b="3810"/>
            <wp:docPr id="1285326988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E225D3D" wp14:editId="17C30AC4">
            <wp:extent cx="152400" cy="205740"/>
            <wp:effectExtent l="0" t="0" r="0" b="3810"/>
            <wp:docPr id="29461233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75FCB6C" wp14:editId="6A02E240">
            <wp:extent cx="152400" cy="205740"/>
            <wp:effectExtent l="0" t="0" r="0" b="3810"/>
            <wp:docPr id="55322397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10BB50A" wp14:editId="1F14741A">
            <wp:extent cx="152400" cy="205740"/>
            <wp:effectExtent l="0" t="0" r="0" b="3810"/>
            <wp:docPr id="166364931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D8B7E" w14:textId="0DECF5A9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217 del 17.04.2025 -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Teora (AV) per l'esecuzione di studi di microzonazione sismica di livello 3 (MS3). </w:t>
      </w:r>
      <w:r w:rsidRPr="008A4BA7">
        <w:drawing>
          <wp:inline distT="0" distB="0" distL="0" distR="0" wp14:anchorId="492D336C" wp14:editId="1F5B5588">
            <wp:extent cx="152400" cy="152400"/>
            <wp:effectExtent l="0" t="0" r="0" b="0"/>
            <wp:docPr id="2016398520" name="Immagine 50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9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3BD1" w14:textId="722F9F81" w:rsidR="008A4BA7" w:rsidRPr="008A4BA7" w:rsidRDefault="008A4BA7" w:rsidP="008A4BA7">
      <w:r w:rsidRPr="008A4BA7">
        <w:drawing>
          <wp:inline distT="0" distB="0" distL="0" distR="0" wp14:anchorId="661A9A90" wp14:editId="2931AFBD">
            <wp:extent cx="152400" cy="205740"/>
            <wp:effectExtent l="0" t="0" r="0" b="3810"/>
            <wp:docPr id="181535711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5A86878" wp14:editId="156B8AC4">
            <wp:extent cx="152400" cy="205740"/>
            <wp:effectExtent l="0" t="0" r="0" b="3810"/>
            <wp:docPr id="349828452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8BC9B7C" wp14:editId="52C71A29">
            <wp:extent cx="152400" cy="205740"/>
            <wp:effectExtent l="0" t="0" r="0" b="3810"/>
            <wp:docPr id="15195276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6A5C05D" wp14:editId="3581BD47">
            <wp:extent cx="152400" cy="205740"/>
            <wp:effectExtent l="0" t="0" r="0" b="3810"/>
            <wp:docPr id="7876184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C68A3" w14:textId="57B8DA21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218 del 17.04.2025 -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Camposano (NA) per l'esecuzione di studi di microzonazione sismica di livello 1 (MS1). </w:t>
      </w:r>
      <w:r w:rsidRPr="008A4BA7">
        <w:drawing>
          <wp:inline distT="0" distB="0" distL="0" distR="0" wp14:anchorId="1FD15ADF" wp14:editId="71DD7405">
            <wp:extent cx="152400" cy="152400"/>
            <wp:effectExtent l="0" t="0" r="0" b="0"/>
            <wp:docPr id="822768626" name="Immagine 45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2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71966" w14:textId="39A33FCB" w:rsidR="008A4BA7" w:rsidRPr="008A4BA7" w:rsidRDefault="008A4BA7" w:rsidP="008A4BA7">
      <w:r w:rsidRPr="008A4BA7">
        <w:drawing>
          <wp:inline distT="0" distB="0" distL="0" distR="0" wp14:anchorId="3D97E17F" wp14:editId="78323835">
            <wp:extent cx="152400" cy="205740"/>
            <wp:effectExtent l="0" t="0" r="0" b="3810"/>
            <wp:docPr id="183018028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6B29FBB" wp14:editId="15E81886">
            <wp:extent cx="152400" cy="205740"/>
            <wp:effectExtent l="0" t="0" r="0" b="3810"/>
            <wp:docPr id="489436169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0DA66D34" wp14:editId="70796AAC">
            <wp:extent cx="152400" cy="205740"/>
            <wp:effectExtent l="0" t="0" r="0" b="3810"/>
            <wp:docPr id="204972440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4B81412" wp14:editId="1E998457">
            <wp:extent cx="152400" cy="205740"/>
            <wp:effectExtent l="0" t="0" r="0" b="0"/>
            <wp:docPr id="117262525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22EB" w14:textId="77777777" w:rsidR="008A4BA7" w:rsidRPr="008A4BA7" w:rsidRDefault="008A4BA7" w:rsidP="008A4BA7">
      <w:r w:rsidRPr="008A4BA7">
        <w:t>Dipartimento 50 GIUNTA REGIONALE DELLA CAMPANIA - D.G. 18 DIREZIONE GENERALE PER I LAVORI PUBBLICI E LA PROTEZIONE CIVILE - Decreto Dirigenziale n. 219 del 17.04.2025 - Fondo per la prevenzione del rischio sismico istituito dall'art.11 dl 39/09 (</w:t>
      </w:r>
      <w:proofErr w:type="spellStart"/>
      <w:r w:rsidRPr="008A4BA7">
        <w:t>conv</w:t>
      </w:r>
      <w:proofErr w:type="spellEnd"/>
      <w:r w:rsidRPr="008A4BA7">
        <w:t>. dalla L.77/09). Decadenza dal contributo concesso con D.D. n.393/2024 per il comune di Succivo (CE) per l'esecuzione di studi di microzonazione sismica di livello 3 (MS3). </w:t>
      </w:r>
    </w:p>
    <w:p w14:paraId="58B622D4" w14:textId="77777777" w:rsidR="008A4BA7" w:rsidRPr="008A4BA7" w:rsidRDefault="008A4BA7" w:rsidP="008A4BA7">
      <w:r w:rsidRPr="008A4BA7">
        <w:rPr>
          <w:b/>
          <w:bCs/>
          <w:i/>
          <w:iCs/>
        </w:rPr>
        <w:t>AVVISI DI DEPOSITO DI P.R.G. E/O ATTI URBANISTICI</w:t>
      </w:r>
    </w:p>
    <w:p w14:paraId="5E63151A" w14:textId="153AF2A4" w:rsidR="008A4BA7" w:rsidRPr="008A4BA7" w:rsidRDefault="008A4BA7" w:rsidP="008A4BA7">
      <w:r w:rsidRPr="008A4BA7">
        <w:drawing>
          <wp:inline distT="0" distB="0" distL="0" distR="0" wp14:anchorId="0354B215" wp14:editId="195CB93C">
            <wp:extent cx="152400" cy="205740"/>
            <wp:effectExtent l="0" t="0" r="0" b="3810"/>
            <wp:docPr id="1085385302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340729E" wp14:editId="2A435182">
            <wp:extent cx="152400" cy="205740"/>
            <wp:effectExtent l="0" t="0" r="0" b="0"/>
            <wp:docPr id="172361291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A7A10EF" wp14:editId="24C44AD3">
            <wp:extent cx="152400" cy="205740"/>
            <wp:effectExtent l="0" t="0" r="0" b="3810"/>
            <wp:docPr id="28140950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6A7A" w14:textId="67B3DCBD" w:rsidR="008A4BA7" w:rsidRPr="008A4BA7" w:rsidRDefault="008A4BA7" w:rsidP="008A4BA7">
      <w:r w:rsidRPr="008A4BA7">
        <w:t>ANAS - Strada Statale 19 "delle Calabrie" - Lavori finalizzati al miglioramento plano altimetrico delle intersezioni tra la Statale 19 e la via della Madonna del Loreto e tra la SS 19 e la SP 352 nel Comune di Polla mediante la realizzazione di rotatoria al Km 56+760. Elenco dei pagamenti delle indennità che sono state accettate, ovvero il deposito delle altre indennità presso la Cassa Depositi e Prestiti. </w:t>
      </w:r>
      <w:r w:rsidRPr="008A4BA7">
        <w:drawing>
          <wp:inline distT="0" distB="0" distL="0" distR="0" wp14:anchorId="77E88321" wp14:editId="64C4A9D2">
            <wp:extent cx="152400" cy="152400"/>
            <wp:effectExtent l="0" t="0" r="0" b="0"/>
            <wp:docPr id="2037648764" name="Immagine 190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909A" w14:textId="038F3361" w:rsidR="008A4BA7" w:rsidRPr="008A4BA7" w:rsidRDefault="008A4BA7" w:rsidP="008A4BA7">
      <w:r w:rsidRPr="008A4BA7">
        <w:drawing>
          <wp:inline distT="0" distB="0" distL="0" distR="0" wp14:anchorId="2DFB6ED1" wp14:editId="77188ABC">
            <wp:extent cx="152400" cy="205740"/>
            <wp:effectExtent l="0" t="0" r="0" b="3810"/>
            <wp:docPr id="562155671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1D71C13" wp14:editId="49514456">
            <wp:extent cx="152400" cy="205740"/>
            <wp:effectExtent l="0" t="0" r="0" b="0"/>
            <wp:docPr id="963651297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45CB7B4" wp14:editId="3B91DA57">
            <wp:extent cx="152400" cy="205740"/>
            <wp:effectExtent l="0" t="0" r="0" b="3810"/>
            <wp:docPr id="784441746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4C52" w14:textId="07DB872C" w:rsidR="008A4BA7" w:rsidRPr="008A4BA7" w:rsidRDefault="008A4BA7" w:rsidP="008A4BA7">
      <w:r w:rsidRPr="008A4BA7">
        <w:t>ANAS - Strada Statale 19 "delle Calabrie" - Lavori finalizzati al miglioramento plano-altimetrico delle intersezioni tra la Statale 19 e la via della Madonna del Loreto e tra la SS 19 e la SP 352 nel Comune di Polla mediante la realizzazione di rotatoria al Km 56+760. Estratto del provvedimento di deposito presso la Ragioneria Territoriale dello Stato (già Cassa DD.PP.) c/o il Ministero delle Finanze. </w:t>
      </w:r>
      <w:r w:rsidRPr="008A4BA7">
        <w:drawing>
          <wp:inline distT="0" distB="0" distL="0" distR="0" wp14:anchorId="04005414" wp14:editId="0DA180EC">
            <wp:extent cx="152400" cy="152400"/>
            <wp:effectExtent l="0" t="0" r="0" b="0"/>
            <wp:docPr id="169274683" name="Immagine 186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C09A" w14:textId="44EC294E" w:rsidR="008A4BA7" w:rsidRPr="008A4BA7" w:rsidRDefault="008A4BA7" w:rsidP="008A4BA7">
      <w:r w:rsidRPr="008A4BA7">
        <w:lastRenderedPageBreak/>
        <w:drawing>
          <wp:inline distT="0" distB="0" distL="0" distR="0" wp14:anchorId="1BA63505" wp14:editId="0FDA4DED">
            <wp:extent cx="152400" cy="205740"/>
            <wp:effectExtent l="0" t="0" r="0" b="3810"/>
            <wp:docPr id="1238859327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24CCBAB" wp14:editId="3DF6D461">
            <wp:extent cx="152400" cy="205740"/>
            <wp:effectExtent l="0" t="0" r="0" b="0"/>
            <wp:docPr id="2013760889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72E4A91" wp14:editId="6FA8E029">
            <wp:extent cx="152400" cy="205740"/>
            <wp:effectExtent l="0" t="0" r="0" b="3810"/>
            <wp:docPr id="76944605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B37A" w14:textId="3F0EF8EF" w:rsidR="008A4BA7" w:rsidRPr="008A4BA7" w:rsidRDefault="008A4BA7" w:rsidP="008A4BA7">
      <w:r w:rsidRPr="008A4BA7">
        <w:t>COMUNE DI CASTEL SAN LORENZO (SA) - Avviso Adozione Della Variante Al PRG Per I Lavori "Messa In Sicurezza Riqualificazione E Valorizzazione Di Un'area Da Acquisire Al Patrimonio Comunale Sita In Via San Cosma", Ai Sensi Dell'art.10 Del D.P.R. 327/01. </w:t>
      </w:r>
      <w:r w:rsidRPr="008A4BA7">
        <w:drawing>
          <wp:inline distT="0" distB="0" distL="0" distR="0" wp14:anchorId="75EF88A5" wp14:editId="43E4E416">
            <wp:extent cx="152400" cy="152400"/>
            <wp:effectExtent l="0" t="0" r="0" b="0"/>
            <wp:docPr id="257976532" name="Immagine 182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53FDC" w14:textId="03F189E3" w:rsidR="008A4BA7" w:rsidRPr="008A4BA7" w:rsidRDefault="008A4BA7" w:rsidP="008A4BA7">
      <w:r w:rsidRPr="008A4BA7">
        <w:drawing>
          <wp:inline distT="0" distB="0" distL="0" distR="0" wp14:anchorId="015A1855" wp14:editId="1541449A">
            <wp:extent cx="152400" cy="205740"/>
            <wp:effectExtent l="0" t="0" r="0" b="3810"/>
            <wp:docPr id="7646476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864280D" wp14:editId="005C89F8">
            <wp:extent cx="152400" cy="205740"/>
            <wp:effectExtent l="0" t="0" r="0" b="0"/>
            <wp:docPr id="534163571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5617D40" wp14:editId="5531699D">
            <wp:extent cx="152400" cy="205740"/>
            <wp:effectExtent l="0" t="0" r="0" b="3810"/>
            <wp:docPr id="2068115211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D462" w14:textId="4117836D" w:rsidR="008A4BA7" w:rsidRPr="008A4BA7" w:rsidRDefault="008A4BA7" w:rsidP="008A4BA7">
      <w:r w:rsidRPr="008A4BA7">
        <w:t xml:space="preserve">COMUNE DI CESA (CE) - Avviso Di Adozione Del Piano Urbanistico Attuativo (P.U.A.) Di Iniziativa Privata Presentato Dalla </w:t>
      </w:r>
      <w:proofErr w:type="spellStart"/>
      <w:r w:rsidRPr="008A4BA7">
        <w:t>Soc</w:t>
      </w:r>
      <w:proofErr w:type="spellEnd"/>
      <w:r w:rsidRPr="008A4BA7">
        <w:t xml:space="preserve">. </w:t>
      </w:r>
      <w:proofErr w:type="spellStart"/>
      <w:r w:rsidRPr="008A4BA7">
        <w:t>Masere</w:t>
      </w:r>
      <w:proofErr w:type="spellEnd"/>
      <w:r w:rsidRPr="008A4BA7">
        <w:t xml:space="preserve"> - Comparto N. 26. </w:t>
      </w:r>
      <w:r w:rsidRPr="008A4BA7">
        <w:drawing>
          <wp:inline distT="0" distB="0" distL="0" distR="0" wp14:anchorId="780ECF4C" wp14:editId="678DAC4A">
            <wp:extent cx="152400" cy="152400"/>
            <wp:effectExtent l="0" t="0" r="0" b="0"/>
            <wp:docPr id="1111080061" name="Immagine 178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77F0" w14:textId="16D4CFA5" w:rsidR="008A4BA7" w:rsidRPr="008A4BA7" w:rsidRDefault="008A4BA7" w:rsidP="008A4BA7">
      <w:r w:rsidRPr="008A4BA7">
        <w:drawing>
          <wp:inline distT="0" distB="0" distL="0" distR="0" wp14:anchorId="6B3388A6" wp14:editId="4AE38E3E">
            <wp:extent cx="152400" cy="205740"/>
            <wp:effectExtent l="0" t="0" r="0" b="3810"/>
            <wp:docPr id="159745774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30E33D4" wp14:editId="531FD1DA">
            <wp:extent cx="152400" cy="205740"/>
            <wp:effectExtent l="0" t="0" r="0" b="0"/>
            <wp:docPr id="21302183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2E718AB" wp14:editId="071D823E">
            <wp:extent cx="152400" cy="205740"/>
            <wp:effectExtent l="0" t="0" r="0" b="3810"/>
            <wp:docPr id="1193502118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FED6" w14:textId="46DC9113" w:rsidR="008A4BA7" w:rsidRPr="008A4BA7" w:rsidRDefault="008A4BA7" w:rsidP="008A4BA7">
      <w:r w:rsidRPr="008A4BA7">
        <w:t xml:space="preserve">COMUNE DI MARIGLIANELLA (Città Metropolitana di Napoli) - Avviso di approvazione PUC - R.U.E.C. e N.T.A. di cui alla Legge regionale 22 dicembre 2004, n. 16 e </w:t>
      </w:r>
      <w:proofErr w:type="spellStart"/>
      <w:r w:rsidRPr="008A4BA7">
        <w:t>s.m.i.</w:t>
      </w:r>
      <w:proofErr w:type="spellEnd"/>
      <w:r w:rsidRPr="008A4BA7">
        <w:t xml:space="preserve"> e del relativo Regolamento di Attuazione n. 05/2011. </w:t>
      </w:r>
      <w:r w:rsidRPr="008A4BA7">
        <w:drawing>
          <wp:inline distT="0" distB="0" distL="0" distR="0" wp14:anchorId="36AA2AFE" wp14:editId="05206558">
            <wp:extent cx="152400" cy="152400"/>
            <wp:effectExtent l="0" t="0" r="0" b="0"/>
            <wp:docPr id="999580305" name="Immagine 174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950FB" w14:textId="1C6D2198" w:rsidR="008A4BA7" w:rsidRPr="008A4BA7" w:rsidRDefault="008A4BA7" w:rsidP="008A4BA7">
      <w:r w:rsidRPr="008A4BA7">
        <w:drawing>
          <wp:inline distT="0" distB="0" distL="0" distR="0" wp14:anchorId="39402811" wp14:editId="44416930">
            <wp:extent cx="152400" cy="205740"/>
            <wp:effectExtent l="0" t="0" r="0" b="3810"/>
            <wp:docPr id="1925019198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D4DED30" wp14:editId="7E57C888">
            <wp:extent cx="152400" cy="205740"/>
            <wp:effectExtent l="0" t="0" r="0" b="0"/>
            <wp:docPr id="1173689831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191428C" wp14:editId="48D16C10">
            <wp:extent cx="152400" cy="205740"/>
            <wp:effectExtent l="0" t="0" r="0" b="3810"/>
            <wp:docPr id="1395462164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5CC3" w14:textId="01E45F83" w:rsidR="008A4BA7" w:rsidRPr="008A4BA7" w:rsidRDefault="008A4BA7" w:rsidP="008A4BA7">
      <w:r w:rsidRPr="008A4BA7">
        <w:t>COMUNE DI NOLA (Città Metropolitana di Napoli) - Avviso di adozione di variante al Piano Regolatore Generale del Comune di Nola ed apposizione del vincolo preordinato all'esproprio, ai sensi degli artt. 10 e 19 del DPR n. 327/2001, relativo all'Intervento denominato "Strada a scorrimento veloce per il collegamento del Vallo di Lauro con l'autostrada Caserta - Salerno (A30) Completamento". </w:t>
      </w:r>
      <w:r w:rsidRPr="008A4BA7">
        <w:drawing>
          <wp:inline distT="0" distB="0" distL="0" distR="0" wp14:anchorId="1CB2D54B" wp14:editId="536C6ED2">
            <wp:extent cx="152400" cy="152400"/>
            <wp:effectExtent l="0" t="0" r="0" b="0"/>
            <wp:docPr id="1402164032" name="Immagine 170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8BCB" w14:textId="7EC3FDB9" w:rsidR="008A4BA7" w:rsidRPr="008A4BA7" w:rsidRDefault="008A4BA7" w:rsidP="008A4BA7">
      <w:r w:rsidRPr="008A4BA7">
        <w:drawing>
          <wp:inline distT="0" distB="0" distL="0" distR="0" wp14:anchorId="13AD6F52" wp14:editId="3E05C785">
            <wp:extent cx="152400" cy="205740"/>
            <wp:effectExtent l="0" t="0" r="0" b="3810"/>
            <wp:docPr id="114257595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F9464CB" wp14:editId="7E7615C6">
            <wp:extent cx="152400" cy="205740"/>
            <wp:effectExtent l="0" t="0" r="0" b="0"/>
            <wp:docPr id="240852653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7AEBAEF0" wp14:editId="4E458583">
            <wp:extent cx="152400" cy="205740"/>
            <wp:effectExtent l="0" t="0" r="0" b="3810"/>
            <wp:docPr id="178151863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B440" w14:textId="04B7D158" w:rsidR="008A4BA7" w:rsidRPr="008A4BA7" w:rsidRDefault="008A4BA7" w:rsidP="008A4BA7">
      <w:r w:rsidRPr="008A4BA7">
        <w:t xml:space="preserve">COMUNE DI POLLA (SA)- Avviso Di Adozione Ai Sensi Dell'art.10 Del Regolamento Regionale N.5/2011 Del </w:t>
      </w:r>
      <w:proofErr w:type="spellStart"/>
      <w:r w:rsidRPr="008A4BA7">
        <w:t>Pua</w:t>
      </w:r>
      <w:proofErr w:type="spellEnd"/>
      <w:r w:rsidRPr="008A4BA7">
        <w:t xml:space="preserve">/Pip Dell'area Destinata Ad Attività Artigianali, Industriali E Commercio All'ingrosso In </w:t>
      </w:r>
      <w:proofErr w:type="spellStart"/>
      <w:r w:rsidRPr="008A4BA7">
        <w:t>Loc</w:t>
      </w:r>
      <w:proofErr w:type="spellEnd"/>
      <w:r w:rsidRPr="008A4BA7">
        <w:t>. Pantano - Ambito Di Trasformazione Produttivo Atp 6. </w:t>
      </w:r>
      <w:r w:rsidRPr="008A4BA7">
        <w:drawing>
          <wp:inline distT="0" distB="0" distL="0" distR="0" wp14:anchorId="3EA31C4E" wp14:editId="16EC5CFB">
            <wp:extent cx="152400" cy="152400"/>
            <wp:effectExtent l="0" t="0" r="0" b="0"/>
            <wp:docPr id="228528155" name="Immagine 166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DC5B" w14:textId="24DDAF32" w:rsidR="008A4BA7" w:rsidRPr="008A4BA7" w:rsidRDefault="008A4BA7" w:rsidP="008A4BA7">
      <w:r w:rsidRPr="008A4BA7">
        <w:drawing>
          <wp:inline distT="0" distB="0" distL="0" distR="0" wp14:anchorId="1281C490" wp14:editId="6A14390E">
            <wp:extent cx="152400" cy="205740"/>
            <wp:effectExtent l="0" t="0" r="0" b="3810"/>
            <wp:docPr id="1778156059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175E9531" wp14:editId="58595799">
            <wp:extent cx="152400" cy="205740"/>
            <wp:effectExtent l="0" t="0" r="0" b="0"/>
            <wp:docPr id="1634306649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28E3A37" wp14:editId="1F912B51">
            <wp:extent cx="152400" cy="205740"/>
            <wp:effectExtent l="0" t="0" r="0" b="3810"/>
            <wp:docPr id="342017256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F787B" w14:textId="29DF62AC" w:rsidR="008A4BA7" w:rsidRPr="008A4BA7" w:rsidRDefault="008A4BA7" w:rsidP="008A4BA7">
      <w:r w:rsidRPr="008A4BA7">
        <w:t>COMUNE DI POMIGLIANO D'ARCO (Città Metropolitana di Napoli) - Codice Fiscale: 00307600635 - Delibera Di Consiglio Comunale N. 3 Del 02/04/2025 Avente Ad Oggetto: Piano Urbanistico Comunale - Componente Operativa - Approvazione. </w:t>
      </w:r>
      <w:r w:rsidRPr="008A4BA7">
        <w:drawing>
          <wp:inline distT="0" distB="0" distL="0" distR="0" wp14:anchorId="455C1969" wp14:editId="693B7AB5">
            <wp:extent cx="152400" cy="152400"/>
            <wp:effectExtent l="0" t="0" r="0" b="0"/>
            <wp:docPr id="1752385105" name="Immagine 162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F667" w14:textId="39AABCBE" w:rsidR="008A4BA7" w:rsidRPr="008A4BA7" w:rsidRDefault="008A4BA7" w:rsidP="008A4BA7">
      <w:r w:rsidRPr="008A4BA7">
        <w:drawing>
          <wp:inline distT="0" distB="0" distL="0" distR="0" wp14:anchorId="7947AB48" wp14:editId="6621CC62">
            <wp:extent cx="152400" cy="205740"/>
            <wp:effectExtent l="0" t="0" r="0" b="3810"/>
            <wp:docPr id="1349788252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4D82D6B3" wp14:editId="3D4CB0A6">
            <wp:extent cx="152400" cy="205740"/>
            <wp:effectExtent l="0" t="0" r="0" b="0"/>
            <wp:docPr id="396490227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F738072" wp14:editId="4FFCD4C1">
            <wp:extent cx="152400" cy="205740"/>
            <wp:effectExtent l="0" t="0" r="0" b="3810"/>
            <wp:docPr id="1913434163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A0AA" w14:textId="7B68F7AA" w:rsidR="008A4BA7" w:rsidRPr="008A4BA7" w:rsidRDefault="008A4BA7" w:rsidP="008A4BA7">
      <w:r w:rsidRPr="008A4BA7">
        <w:t xml:space="preserve">COMUNE DI SALERNO - Adozione perimetrazione del nuovo "ambito di riqualificazione" e variazione della categoria di intervento edilizio con la previsione della categoria di intervento "E" della "Ristrutturazione Urbanistica" per il complesso edilizio individuato in Catasto Terreni al </w:t>
      </w:r>
      <w:proofErr w:type="spellStart"/>
      <w:r w:rsidRPr="008A4BA7">
        <w:t>Fg</w:t>
      </w:r>
      <w:proofErr w:type="spellEnd"/>
      <w:r w:rsidRPr="008A4BA7">
        <w:t xml:space="preserve">. 61 part. n. 426 ed in N.C.E.U. al </w:t>
      </w:r>
      <w:proofErr w:type="spellStart"/>
      <w:r w:rsidRPr="008A4BA7">
        <w:t>Fg</w:t>
      </w:r>
      <w:proofErr w:type="spellEnd"/>
      <w:r w:rsidRPr="008A4BA7">
        <w:t xml:space="preserve">. 61 part. n. 426 sub 4 (ex sub </w:t>
      </w:r>
      <w:proofErr w:type="spellStart"/>
      <w:r w:rsidRPr="008A4BA7">
        <w:t>nn</w:t>
      </w:r>
      <w:proofErr w:type="spellEnd"/>
      <w:r w:rsidRPr="008A4BA7">
        <w:t>. 2 e 3). </w:t>
      </w:r>
      <w:r w:rsidRPr="008A4BA7">
        <w:drawing>
          <wp:inline distT="0" distB="0" distL="0" distR="0" wp14:anchorId="7D137312" wp14:editId="6297FA44">
            <wp:extent cx="152400" cy="152400"/>
            <wp:effectExtent l="0" t="0" r="0" b="0"/>
            <wp:docPr id="1989057406" name="Immagine 158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8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6C07" w14:textId="72DA5066" w:rsidR="008A4BA7" w:rsidRPr="008A4BA7" w:rsidRDefault="008A4BA7" w:rsidP="008A4BA7">
      <w:r w:rsidRPr="008A4BA7">
        <w:drawing>
          <wp:inline distT="0" distB="0" distL="0" distR="0" wp14:anchorId="6E327BB0" wp14:editId="29A67B70">
            <wp:extent cx="152400" cy="205740"/>
            <wp:effectExtent l="0" t="0" r="0" b="3810"/>
            <wp:docPr id="1422339052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1BFFC69" wp14:editId="1AB1289B">
            <wp:extent cx="152400" cy="205740"/>
            <wp:effectExtent l="0" t="0" r="0" b="0"/>
            <wp:docPr id="142046602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D430A28" wp14:editId="29FF89BB">
            <wp:extent cx="152400" cy="205740"/>
            <wp:effectExtent l="0" t="0" r="0" b="3810"/>
            <wp:docPr id="1322631461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3351" w14:textId="28B45938" w:rsidR="008A4BA7" w:rsidRPr="008A4BA7" w:rsidRDefault="008A4BA7" w:rsidP="008A4BA7">
      <w:r w:rsidRPr="008A4BA7">
        <w:t xml:space="preserve">COMUNE DI SAN VALENTINO TORIO (SA) - Rende Noto P.U.A. comparto D5 ATUL.3/A foglio 8 </w:t>
      </w:r>
      <w:proofErr w:type="spellStart"/>
      <w:r w:rsidRPr="008A4BA7">
        <w:t>plle</w:t>
      </w:r>
      <w:proofErr w:type="spellEnd"/>
      <w:r w:rsidRPr="008A4BA7">
        <w:t xml:space="preserve"> 1743 -</w:t>
      </w:r>
      <w:proofErr w:type="gramStart"/>
      <w:r w:rsidRPr="008A4BA7">
        <w:t>1744 ?</w:t>
      </w:r>
      <w:proofErr w:type="gramEnd"/>
      <w:r w:rsidRPr="008A4BA7">
        <w:t xml:space="preserve"> </w:t>
      </w:r>
      <w:proofErr w:type="gramStart"/>
      <w:r w:rsidRPr="008A4BA7">
        <w:t>1745 ?</w:t>
      </w:r>
      <w:proofErr w:type="gramEnd"/>
      <w:r w:rsidRPr="008A4BA7">
        <w:t xml:space="preserve"> </w:t>
      </w:r>
      <w:proofErr w:type="gramStart"/>
      <w:r w:rsidRPr="008A4BA7">
        <w:t>1746 ?</w:t>
      </w:r>
      <w:proofErr w:type="gramEnd"/>
      <w:r w:rsidRPr="008A4BA7">
        <w:t xml:space="preserve"> 1747 di via </w:t>
      </w:r>
      <w:proofErr w:type="spellStart"/>
      <w:r w:rsidRPr="008A4BA7">
        <w:t>Zeccagnuolo</w:t>
      </w:r>
      <w:proofErr w:type="spellEnd"/>
      <w:r w:rsidRPr="008A4BA7">
        <w:t xml:space="preserve"> snc - Località Fosso Imperatore </w:t>
      </w:r>
      <w:r w:rsidRPr="008A4BA7">
        <w:drawing>
          <wp:inline distT="0" distB="0" distL="0" distR="0" wp14:anchorId="6FE97B57" wp14:editId="396311F3">
            <wp:extent cx="152400" cy="152400"/>
            <wp:effectExtent l="0" t="0" r="0" b="0"/>
            <wp:docPr id="528002354" name="Immagine 154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9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7E0B" w14:textId="3616C100" w:rsidR="008A4BA7" w:rsidRPr="008A4BA7" w:rsidRDefault="008A4BA7" w:rsidP="008A4BA7">
      <w:r w:rsidRPr="008A4BA7">
        <w:lastRenderedPageBreak/>
        <w:drawing>
          <wp:inline distT="0" distB="0" distL="0" distR="0" wp14:anchorId="6B2DBE80" wp14:editId="3FD05341">
            <wp:extent cx="152400" cy="205740"/>
            <wp:effectExtent l="0" t="0" r="0" b="3810"/>
            <wp:docPr id="1444004084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54F2251E" wp14:editId="79CC6835">
            <wp:extent cx="152400" cy="205740"/>
            <wp:effectExtent l="0" t="0" r="0" b="0"/>
            <wp:docPr id="2112400021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6886CA09" wp14:editId="5F934C60">
            <wp:extent cx="152400" cy="205740"/>
            <wp:effectExtent l="0" t="0" r="0" b="0"/>
            <wp:docPr id="1604076391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0611B" w14:textId="1839868D" w:rsidR="008A4BA7" w:rsidRPr="008A4BA7" w:rsidRDefault="008A4BA7" w:rsidP="008A4BA7">
      <w:r w:rsidRPr="008A4BA7">
        <w:t xml:space="preserve">COMUNE DI SANT'ARSENIO (SA) Estratto Delibera Di G.C. N. 116 Del 29/10/2024 Relativa All'adozione Della Variante Normativa Alle </w:t>
      </w:r>
      <w:proofErr w:type="spellStart"/>
      <w:r w:rsidRPr="008A4BA7">
        <w:t>Nta</w:t>
      </w:r>
      <w:proofErr w:type="spellEnd"/>
      <w:r w:rsidRPr="008A4BA7">
        <w:t xml:space="preserve"> Dello Strumento Urbanistico Vigente Ai Sensi Della Legge Regionale N. 16/2004 E Ss. Mm. </w:t>
      </w:r>
      <w:proofErr w:type="spellStart"/>
      <w:r w:rsidRPr="008A4BA7">
        <w:t>Ii</w:t>
      </w:r>
      <w:proofErr w:type="spellEnd"/>
      <w:r w:rsidRPr="008A4BA7">
        <w:t xml:space="preserve">. E Del Regolamento Di Attuazione N. 5 Del 04.08.2011 E </w:t>
      </w:r>
      <w:proofErr w:type="spellStart"/>
      <w:r w:rsidRPr="008A4BA7">
        <w:t>Ss.Mm.Ii</w:t>
      </w:r>
      <w:proofErr w:type="spellEnd"/>
      <w:r w:rsidRPr="008A4BA7">
        <w:t>. </w:t>
      </w:r>
      <w:r w:rsidRPr="008A4BA7">
        <w:drawing>
          <wp:inline distT="0" distB="0" distL="0" distR="0" wp14:anchorId="1601A8D1" wp14:editId="27057A82">
            <wp:extent cx="152400" cy="152400"/>
            <wp:effectExtent l="0" t="0" r="0" b="0"/>
            <wp:docPr id="1152842088" name="Immagine 150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BF25" w14:textId="0C493951" w:rsidR="008A4BA7" w:rsidRDefault="008A4BA7">
      <w:pPr>
        <w:rPr>
          <w:b/>
          <w:bCs/>
          <w:i/>
          <w:iCs/>
        </w:rPr>
      </w:pPr>
      <w:r w:rsidRPr="008A4BA7">
        <w:rPr>
          <w:b/>
          <w:bCs/>
          <w:i/>
          <w:iCs/>
        </w:rPr>
        <w:t>AVVISI</w:t>
      </w:r>
    </w:p>
    <w:p w14:paraId="5EF26A20" w14:textId="4207EAA8" w:rsidR="008A4BA7" w:rsidRPr="008A4BA7" w:rsidRDefault="008A4BA7" w:rsidP="008A4BA7">
      <w:r w:rsidRPr="008A4BA7">
        <w:br/>
        <w:t>COMUNE DI MONTECORVINO PUGLIANO (SA) - Avviso - Asta pubblica per alienazione immobiliare proprietà comunale "Sub comparto n.1 della ARU n. 2 - P.co Aurora" - I esperimento </w:t>
      </w:r>
      <w:r w:rsidRPr="008A4BA7">
        <w:drawing>
          <wp:inline distT="0" distB="0" distL="0" distR="0" wp14:anchorId="56908463" wp14:editId="7A48483B">
            <wp:extent cx="152400" cy="152400"/>
            <wp:effectExtent l="0" t="0" r="0" b="0"/>
            <wp:docPr id="1628269888" name="Immagine 197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2807" w14:textId="4290FB57" w:rsidR="008A4BA7" w:rsidRPr="008A4BA7" w:rsidRDefault="008A4BA7" w:rsidP="008A4BA7">
      <w:r w:rsidRPr="008A4BA7">
        <w:drawing>
          <wp:inline distT="0" distB="0" distL="0" distR="0" wp14:anchorId="0133A3CF" wp14:editId="6FE5162F">
            <wp:extent cx="152400" cy="205740"/>
            <wp:effectExtent l="0" t="0" r="0" b="0"/>
            <wp:docPr id="1888647567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351FE782" wp14:editId="724AF0C8">
            <wp:extent cx="152400" cy="205740"/>
            <wp:effectExtent l="0" t="0" r="0" b="3810"/>
            <wp:docPr id="1063916256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A7">
        <w:t> </w:t>
      </w:r>
      <w:r w:rsidRPr="008A4BA7">
        <w:drawing>
          <wp:inline distT="0" distB="0" distL="0" distR="0" wp14:anchorId="24013F9F" wp14:editId="514FDF38">
            <wp:extent cx="152400" cy="205740"/>
            <wp:effectExtent l="0" t="0" r="0" b="3810"/>
            <wp:docPr id="1287676257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48C7" w14:textId="77777777" w:rsidR="008A4BA7" w:rsidRPr="008A4BA7" w:rsidRDefault="008A4BA7"/>
    <w:sectPr w:rsidR="008A4BA7" w:rsidRPr="008A4BA7" w:rsidSect="008A4BA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A7"/>
    <w:rsid w:val="001A44BA"/>
    <w:rsid w:val="00637766"/>
    <w:rsid w:val="00646255"/>
    <w:rsid w:val="008A4BA7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D93D"/>
  <w15:chartTrackingRefBased/>
  <w15:docId w15:val="{35F2B320-F9CC-4D74-A0B2-7216092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B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B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B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B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B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B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B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B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B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B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B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B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B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B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B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B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B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B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BA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A4BA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4BA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64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69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7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334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3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97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9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49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67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1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2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58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3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6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0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55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558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2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7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3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789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36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848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6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46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52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6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34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3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56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59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2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51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07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1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18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0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7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1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89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5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17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3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73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9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21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1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424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4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41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75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9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09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189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5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48635&amp;ATTACH_ID=227279" TargetMode="External"/><Relationship Id="rId26" Type="http://schemas.openxmlformats.org/officeDocument/2006/relationships/hyperlink" Target="https://burc.regione.campania.it/eBurcWeb/directServlet?DOCUMENT_ID=148626&amp;ATTACH_ID=227269" TargetMode="External"/><Relationship Id="rId39" Type="http://schemas.openxmlformats.org/officeDocument/2006/relationships/hyperlink" Target="https://burc.regione.campania.it/eBurcWeb/directServlet?DOCUMENT_ID=148725&amp;ATTACH_ID=227407" TargetMode="External"/><Relationship Id="rId21" Type="http://schemas.openxmlformats.org/officeDocument/2006/relationships/hyperlink" Target="https://burc.regione.campania.it/eBurcWeb/directServlet?DOCUMENT_ID=148632&amp;ATTACH_ID=227276" TargetMode="External"/><Relationship Id="rId34" Type="http://schemas.openxmlformats.org/officeDocument/2006/relationships/hyperlink" Target="https://burc.regione.campania.it/eBurcWeb/directServlet?DOCUMENT_ID=148618&amp;ATTACH_ID=227261" TargetMode="External"/><Relationship Id="rId42" Type="http://schemas.openxmlformats.org/officeDocument/2006/relationships/hyperlink" Target="https://burc.regione.campania.it/eBurcWeb/directServlet?DOCUMENT_ID=148722&amp;ATTACH_ID=227404" TargetMode="External"/><Relationship Id="rId47" Type="http://schemas.openxmlformats.org/officeDocument/2006/relationships/hyperlink" Target="https://burc.regione.campania.it/eBurcWeb/directServlet?DOCUMENT_ID=148717&amp;ATTACH_ID=227399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8640&amp;ATTACH_ID=227288" TargetMode="External"/><Relationship Id="rId29" Type="http://schemas.openxmlformats.org/officeDocument/2006/relationships/hyperlink" Target="https://burc.regione.campania.it/eBurcWeb/directServlet?DOCUMENT_ID=148623&amp;ATTACH_ID=227266" TargetMode="External"/><Relationship Id="rId11" Type="http://schemas.openxmlformats.org/officeDocument/2006/relationships/hyperlink" Target="https://burc.regione.campania.it/eBurcWeb/directServlet?DOCUMENT_ID=148772&amp;ATTACH_ID=227460" TargetMode="External"/><Relationship Id="rId24" Type="http://schemas.openxmlformats.org/officeDocument/2006/relationships/hyperlink" Target="https://burc.regione.campania.it/eBurcWeb/directServlet?DOCUMENT_ID=148629&amp;ATTACH_ID=227273" TargetMode="External"/><Relationship Id="rId32" Type="http://schemas.openxmlformats.org/officeDocument/2006/relationships/hyperlink" Target="https://burc.regione.campania.it/eBurcWeb/directServlet?DOCUMENT_ID=148620&amp;ATTACH_ID=227263" TargetMode="External"/><Relationship Id="rId37" Type="http://schemas.openxmlformats.org/officeDocument/2006/relationships/hyperlink" Target="https://burc.regione.campania.it/eBurcWeb/directServlet?DOCUMENT_ID=148776&amp;ATTACH_ID=227474" TargetMode="External"/><Relationship Id="rId40" Type="http://schemas.openxmlformats.org/officeDocument/2006/relationships/hyperlink" Target="https://burc.regione.campania.it/eBurcWeb/directServlet?DOCUMENT_ID=148724&amp;ATTACH_ID=227406" TargetMode="External"/><Relationship Id="rId45" Type="http://schemas.openxmlformats.org/officeDocument/2006/relationships/hyperlink" Target="https://burc.regione.campania.it/eBurcWeb/directServlet?DOCUMENT_ID=148719&amp;ATTACH_ID=2274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8640&amp;ATTACH_ID=227287" TargetMode="External"/><Relationship Id="rId23" Type="http://schemas.openxmlformats.org/officeDocument/2006/relationships/hyperlink" Target="https://burc.regione.campania.it/eBurcWeb/directServlet?DOCUMENT_ID=148630&amp;ATTACH_ID=227274" TargetMode="External"/><Relationship Id="rId28" Type="http://schemas.openxmlformats.org/officeDocument/2006/relationships/hyperlink" Target="https://burc.regione.campania.it/eBurcWeb/directServlet?DOCUMENT_ID=148624&amp;ATTACH_ID=227267" TargetMode="External"/><Relationship Id="rId36" Type="http://schemas.openxmlformats.org/officeDocument/2006/relationships/hyperlink" Target="https://burc.regione.campania.it/eBurcWeb/directServlet?DOCUMENT_ID=148777&amp;ATTACH_ID=227475" TargetMode="External"/><Relationship Id="rId49" Type="http://schemas.openxmlformats.org/officeDocument/2006/relationships/hyperlink" Target="https://burc.regione.campania.it/eBurcWeb/directServlet?DOCUMENT_ID=148746&amp;ATTACH_ID=22743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8634&amp;ATTACH_ID=227278" TargetMode="External"/><Relationship Id="rId31" Type="http://schemas.openxmlformats.org/officeDocument/2006/relationships/hyperlink" Target="https://burc.regione.campania.it/eBurcWeb/directServlet?DOCUMENT_ID=148621&amp;ATTACH_ID=227264" TargetMode="External"/><Relationship Id="rId44" Type="http://schemas.openxmlformats.org/officeDocument/2006/relationships/hyperlink" Target="https://burc.regione.campania.it/eBurcWeb/directServlet?DOCUMENT_ID=148720&amp;ATTACH_ID=22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8706&amp;ATTACH_ID=227378" TargetMode="External"/><Relationship Id="rId14" Type="http://schemas.openxmlformats.org/officeDocument/2006/relationships/hyperlink" Target="https://burc.regione.campania.it/eBurcWeb/directServlet?DOCUMENT_ID=148772&amp;ATTACH_ID=227461" TargetMode="External"/><Relationship Id="rId22" Type="http://schemas.openxmlformats.org/officeDocument/2006/relationships/hyperlink" Target="https://burc.regione.campania.it/eBurcWeb/directServlet?DOCUMENT_ID=148631&amp;ATTACH_ID=227275" TargetMode="External"/><Relationship Id="rId27" Type="http://schemas.openxmlformats.org/officeDocument/2006/relationships/hyperlink" Target="https://burc.regione.campania.it/eBurcWeb/directServlet?DOCUMENT_ID=148625&amp;ATTACH_ID=227268" TargetMode="External"/><Relationship Id="rId30" Type="http://schemas.openxmlformats.org/officeDocument/2006/relationships/hyperlink" Target="https://burc.regione.campania.it/eBurcWeb/directServlet?DOCUMENT_ID=148622&amp;ATTACH_ID=227265" TargetMode="External"/><Relationship Id="rId35" Type="http://schemas.openxmlformats.org/officeDocument/2006/relationships/hyperlink" Target="https://burc.regione.campania.it/eBurcWeb/directServlet?DOCUMENT_ID=148778&amp;ATTACH_ID=227476" TargetMode="External"/><Relationship Id="rId43" Type="http://schemas.openxmlformats.org/officeDocument/2006/relationships/hyperlink" Target="https://burc.regione.campania.it/eBurcWeb/directServlet?DOCUMENT_ID=148721&amp;ATTACH_ID=227403" TargetMode="External"/><Relationship Id="rId48" Type="http://schemas.openxmlformats.org/officeDocument/2006/relationships/hyperlink" Target="https://burc.regione.campania.it/eBurcWeb/directServlet?DOCUMENT_ID=148716&amp;ATTACH_ID=227398" TargetMode="External"/><Relationship Id="rId8" Type="http://schemas.openxmlformats.org/officeDocument/2006/relationships/image" Target="media/image4.gif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hyperlink" Target="https://burc.regione.campania.it/eBurcWeb/directServlet?DOCUMENT_ID=148636&amp;ATTACH_ID=227280" TargetMode="External"/><Relationship Id="rId25" Type="http://schemas.openxmlformats.org/officeDocument/2006/relationships/hyperlink" Target="https://burc.regione.campania.it/eBurcWeb/directServlet?DOCUMENT_ID=148627&amp;ATTACH_ID=227270" TargetMode="External"/><Relationship Id="rId33" Type="http://schemas.openxmlformats.org/officeDocument/2006/relationships/hyperlink" Target="https://burc.regione.campania.it/eBurcWeb/directServlet?DOCUMENT_ID=148619&amp;ATTACH_ID=227262" TargetMode="External"/><Relationship Id="rId38" Type="http://schemas.openxmlformats.org/officeDocument/2006/relationships/hyperlink" Target="https://burc.regione.campania.it/eBurcWeb/directServlet?DOCUMENT_ID=148726&amp;ATTACH_ID=227408" TargetMode="External"/><Relationship Id="rId46" Type="http://schemas.openxmlformats.org/officeDocument/2006/relationships/hyperlink" Target="https://burc.regione.campania.it/eBurcWeb/directServlet?DOCUMENT_ID=148718&amp;ATTACH_ID=227400" TargetMode="External"/><Relationship Id="rId20" Type="http://schemas.openxmlformats.org/officeDocument/2006/relationships/hyperlink" Target="https://burc.regione.campania.it/eBurcWeb/directServlet?DOCUMENT_ID=148633&amp;ATTACH_ID=227277" TargetMode="External"/><Relationship Id="rId41" Type="http://schemas.openxmlformats.org/officeDocument/2006/relationships/hyperlink" Target="https://burc.regione.campania.it/eBurcWeb/directServlet?DOCUMENT_ID=148723&amp;ATTACH_ID=2274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2208</Words>
  <Characters>12588</Characters>
  <Application>Microsoft Office Word</Application>
  <DocSecurity>0</DocSecurity>
  <Lines>104</Lines>
  <Paragraphs>29</Paragraphs>
  <ScaleCrop>false</ScaleCrop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26</dc:title>
  <dc:subject>22 aprile 2025</dc:subject>
  <dc:creator>ANCE CAMPANIA</dc:creator>
  <cp:keywords/>
  <dc:description/>
  <cp:lastModifiedBy>ANCE CAMPANIA</cp:lastModifiedBy>
  <cp:revision>1</cp:revision>
  <dcterms:created xsi:type="dcterms:W3CDTF">2025-04-23T12:23:00Z</dcterms:created>
  <dcterms:modified xsi:type="dcterms:W3CDTF">2025-04-23T12:33:00Z</dcterms:modified>
</cp:coreProperties>
</file>